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2160"/>
        <w:gridCol w:w="2209"/>
        <w:gridCol w:w="3839"/>
      </w:tblGrid>
      <w:tr w:rsidR="009748D6" w:rsidRPr="000309F5" w:rsidTr="001038BD">
        <w:trPr>
          <w:trHeight w:val="1059"/>
        </w:trPr>
        <w:tc>
          <w:tcPr>
            <w:tcW w:w="2808" w:type="dxa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570CB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Rebel</w:t>
            </w:r>
          </w:p>
          <w:p w:rsidR="001038BD" w:rsidRPr="00CB255A" w:rsidRDefault="001038B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OR-WIF-170156</w:t>
            </w:r>
          </w:p>
        </w:tc>
        <w:tc>
          <w:tcPr>
            <w:tcW w:w="2160" w:type="dxa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570CB1" w:rsidP="005B779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Billy Harris</w:t>
            </w:r>
          </w:p>
        </w:tc>
        <w:tc>
          <w:tcPr>
            <w:tcW w:w="2209" w:type="dxa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39" w:type="dxa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2B2C8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021C1">
              <w:rPr>
                <w:rFonts w:ascii="Tahoma" w:hAnsi="Tahoma" w:cs="Tahoma"/>
                <w:sz w:val="20"/>
                <w:szCs w:val="20"/>
              </w:rPr>
              <w:t>15,535</w:t>
            </w:r>
            <w:r w:rsidR="001E7D3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F7312">
              <w:rPr>
                <w:rFonts w:ascii="Tahoma" w:hAnsi="Tahoma" w:cs="Tahoma"/>
                <w:sz w:val="20"/>
                <w:szCs w:val="20"/>
              </w:rPr>
              <w:t>acres</w:t>
            </w:r>
          </w:p>
          <w:p w:rsidR="00BC2E9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BC2E93" w:rsidRDefault="00F021C1" w:rsidP="0000074E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1,727</w:t>
            </w:r>
            <w:r w:rsidR="00A04FFC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</w:tc>
      </w:tr>
      <w:tr w:rsidR="009748D6" w:rsidRPr="000309F5" w:rsidTr="001038BD">
        <w:trPr>
          <w:trHeight w:val="1059"/>
        </w:trPr>
        <w:tc>
          <w:tcPr>
            <w:tcW w:w="2808" w:type="dxa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F021C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0150</w:t>
            </w:r>
            <w:r w:rsidR="001E7D34">
              <w:rPr>
                <w:rFonts w:ascii="Tahoma" w:hAnsi="Tahoma" w:cs="Tahoma"/>
                <w:sz w:val="20"/>
                <w:szCs w:val="20"/>
              </w:rPr>
              <w:t xml:space="preserve"> M</w:t>
            </w:r>
            <w:r w:rsidR="00BF7312">
              <w:rPr>
                <w:rFonts w:ascii="Tahoma" w:hAnsi="Tahoma" w:cs="Tahoma"/>
                <w:sz w:val="20"/>
                <w:szCs w:val="20"/>
              </w:rPr>
              <w:t>DT</w:t>
            </w:r>
            <w:r w:rsidR="00BF7312" w:rsidRPr="00CB255A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F021C1" w:rsidP="00BF731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08/31</w:t>
            </w:r>
            <w:r w:rsidR="001E7D34">
              <w:rPr>
                <w:rFonts w:ascii="Tahoma" w:hAnsi="Tahoma" w:cs="Tahoma"/>
                <w:sz w:val="20"/>
                <w:szCs w:val="20"/>
              </w:rPr>
              <w:t>/2017</w:t>
            </w:r>
          </w:p>
        </w:tc>
        <w:tc>
          <w:tcPr>
            <w:tcW w:w="2160" w:type="dxa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570CB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Astoria</w:t>
            </w:r>
            <w:r w:rsidR="00BF7312">
              <w:rPr>
                <w:rFonts w:ascii="Tahoma" w:hAnsi="Tahoma" w:cs="Tahoma"/>
                <w:sz w:val="20"/>
                <w:szCs w:val="20"/>
              </w:rPr>
              <w:t>, Oregon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BF7312" w:rsidRPr="00CB255A" w:rsidRDefault="00570CB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503-338-1340</w:t>
            </w:r>
          </w:p>
        </w:tc>
        <w:tc>
          <w:tcPr>
            <w:tcW w:w="2209" w:type="dxa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BF731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Jim Grace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BF73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541-416-6593</w:t>
            </w:r>
          </w:p>
        </w:tc>
        <w:tc>
          <w:tcPr>
            <w:tcW w:w="3839" w:type="dxa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00074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Jan Johnson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National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Coord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>. Phone:</w:t>
            </w:r>
          </w:p>
          <w:p w:rsidR="009748D6" w:rsidRPr="00CB255A" w:rsidRDefault="0000074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208-387-5900</w:t>
            </w:r>
          </w:p>
        </w:tc>
      </w:tr>
      <w:tr w:rsidR="009748D6" w:rsidRPr="000309F5" w:rsidTr="001038BD">
        <w:trPr>
          <w:trHeight w:val="528"/>
        </w:trPr>
        <w:tc>
          <w:tcPr>
            <w:tcW w:w="2808" w:type="dxa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9" w:type="dxa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BF73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N149Z /Phoenix</w:t>
            </w:r>
          </w:p>
        </w:tc>
        <w:tc>
          <w:tcPr>
            <w:tcW w:w="3839" w:type="dxa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587547" w:rsidRPr="00F911F2" w:rsidRDefault="00587547" w:rsidP="005875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911F2">
              <w:rPr>
                <w:rFonts w:ascii="Tahoma" w:hAnsi="Tahoma" w:cs="Tahoma"/>
                <w:sz w:val="20"/>
                <w:szCs w:val="20"/>
              </w:rPr>
              <w:t>Pilot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  <w:r w:rsidRPr="00F911F2">
              <w:rPr>
                <w:rFonts w:ascii="Arial" w:hAnsi="Arial" w:cs="Arial"/>
              </w:rPr>
              <w:t xml:space="preserve"> </w:t>
            </w:r>
            <w:proofErr w:type="spellStart"/>
            <w:r w:rsidR="001038BD">
              <w:rPr>
                <w:rFonts w:ascii="Arial" w:hAnsi="Arial" w:cs="Arial"/>
              </w:rPr>
              <w:t>Netcher</w:t>
            </w:r>
            <w:proofErr w:type="spellEnd"/>
          </w:p>
          <w:p w:rsidR="00587547" w:rsidRDefault="00587547" w:rsidP="00587547">
            <w:pPr>
              <w:spacing w:line="360" w:lineRule="auto"/>
              <w:rPr>
                <w:rFonts w:ascii="Arial" w:hAnsi="Arial" w:cs="Arial"/>
              </w:rPr>
            </w:pPr>
            <w:r w:rsidRPr="00F911F2">
              <w:rPr>
                <w:rFonts w:ascii="Tahoma" w:hAnsi="Tahoma" w:cs="Tahoma"/>
                <w:sz w:val="20"/>
                <w:szCs w:val="20"/>
              </w:rPr>
              <w:t>Pilot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  <w:r w:rsidRPr="00F911F2">
              <w:rPr>
                <w:rFonts w:ascii="Arial" w:hAnsi="Arial" w:cs="Arial"/>
              </w:rPr>
              <w:t xml:space="preserve"> </w:t>
            </w:r>
            <w:r w:rsidR="000A7F5C">
              <w:rPr>
                <w:rFonts w:ascii="Arial" w:hAnsi="Arial" w:cs="Arial"/>
              </w:rPr>
              <w:t>White</w:t>
            </w:r>
          </w:p>
          <w:p w:rsidR="00587547" w:rsidRDefault="00587547" w:rsidP="0058754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Tech:</w:t>
            </w:r>
            <w:r w:rsidRPr="00E620D4">
              <w:rPr>
                <w:rFonts w:ascii="Arial" w:hAnsi="Arial" w:cs="Arial"/>
              </w:rPr>
              <w:t xml:space="preserve"> </w:t>
            </w:r>
            <w:r w:rsidR="001038BD">
              <w:rPr>
                <w:rFonts w:ascii="Arial" w:hAnsi="Arial" w:cs="Arial"/>
              </w:rPr>
              <w:t>Smith</w:t>
            </w:r>
          </w:p>
          <w:p w:rsidR="009748D6" w:rsidRPr="00CB255A" w:rsidRDefault="009748D6" w:rsidP="00BF731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48D6" w:rsidRPr="000309F5" w:rsidTr="001038BD">
        <w:trPr>
          <w:trHeight w:val="630"/>
        </w:trPr>
        <w:tc>
          <w:tcPr>
            <w:tcW w:w="4968" w:type="dxa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1E7D3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</w:t>
            </w:r>
          </w:p>
        </w:tc>
        <w:tc>
          <w:tcPr>
            <w:tcW w:w="2209" w:type="dxa"/>
          </w:tcPr>
          <w:p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103224" w:rsidRPr="00103224" w:rsidRDefault="00A04FF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39" w:type="dxa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BF7312" w:rsidRDefault="00BF7312" w:rsidP="00BF731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Perimeter identification and </w:t>
            </w:r>
          </w:p>
          <w:p w:rsidR="009748D6" w:rsidRPr="00CB255A" w:rsidRDefault="00BF7312" w:rsidP="00BF731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hotspot locations</w:t>
            </w:r>
          </w:p>
        </w:tc>
      </w:tr>
      <w:tr w:rsidR="009748D6" w:rsidRPr="000309F5" w:rsidTr="001038BD">
        <w:trPr>
          <w:trHeight w:val="614"/>
        </w:trPr>
        <w:tc>
          <w:tcPr>
            <w:tcW w:w="4968" w:type="dxa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F021C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08/31 /2017 @ 0129</w:t>
            </w:r>
            <w:r w:rsidR="00BF7312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6048" w:type="dxa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F7312" w:rsidRPr="000309F5" w:rsidRDefault="00BF7312" w:rsidP="00BF7312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PDF map, zipped shapefiles and KMZ files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Pr="000309F5" w:rsidRDefault="00F25E7B" w:rsidP="00BF7312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hyperlink r:id="rId6" w:history="1">
              <w:r w:rsidR="001E268C" w:rsidRPr="00AA200E">
                <w:rPr>
                  <w:rStyle w:val="Hyperlink"/>
                  <w:rFonts w:ascii="Tahoma" w:hAnsi="Tahoma" w:cs="Tahoma"/>
                  <w:sz w:val="20"/>
                  <w:szCs w:val="20"/>
                </w:rPr>
                <w:t>http://ftp.nifc.gov/incident_specific_data/pacific_nw/2017_Incidents_Oregon/2017_Rebel_OR-WIF_170156/IR/20170831/</w:t>
              </w:r>
            </w:hyperlink>
            <w:r w:rsidR="001038BD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748D6" w:rsidRPr="000309F5" w:rsidTr="001038BD">
        <w:trPr>
          <w:trHeight w:val="614"/>
        </w:trPr>
        <w:tc>
          <w:tcPr>
            <w:tcW w:w="4968" w:type="dxa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F021C1" w:rsidP="006560F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08/31/2017 @  0330</w:t>
            </w:r>
            <w:bookmarkStart w:id="0" w:name="_GoBack"/>
            <w:bookmarkEnd w:id="0"/>
            <w:r w:rsidR="006560F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F7312">
              <w:rPr>
                <w:rFonts w:ascii="Tahoma" w:hAnsi="Tahoma" w:cs="Tahoma"/>
                <w:sz w:val="20"/>
                <w:szCs w:val="20"/>
              </w:rPr>
              <w:t>PDT</w:t>
            </w:r>
          </w:p>
        </w:tc>
        <w:tc>
          <w:tcPr>
            <w:tcW w:w="6048" w:type="dxa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:rsidTr="001038BD">
        <w:trPr>
          <w:trHeight w:val="5275"/>
        </w:trPr>
        <w:tc>
          <w:tcPr>
            <w:tcW w:w="11016" w:type="dxa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BF7312" w:rsidRDefault="001E7D34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E7D34">
              <w:rPr>
                <w:rFonts w:ascii="Tahoma" w:hAnsi="Tahoma" w:cs="Tahoma"/>
                <w:sz w:val="20"/>
                <w:szCs w:val="20"/>
              </w:rPr>
              <w:t>Perimeter</w:t>
            </w:r>
            <w:r w:rsidR="00B77358">
              <w:rPr>
                <w:rFonts w:ascii="Tahoma" w:hAnsi="Tahoma" w:cs="Tahoma"/>
                <w:sz w:val="20"/>
                <w:szCs w:val="20"/>
              </w:rPr>
              <w:t xml:space="preserve"> generated from 20170829 @2030</w:t>
            </w:r>
            <w:r>
              <w:rPr>
                <w:rFonts w:ascii="Tahoma" w:hAnsi="Tahoma" w:cs="Tahoma"/>
                <w:sz w:val="20"/>
                <w:szCs w:val="20"/>
              </w:rPr>
              <w:t xml:space="preserve"> perimeter.</w:t>
            </w:r>
          </w:p>
          <w:p w:rsidR="001E268C" w:rsidRDefault="008509BF" w:rsidP="00C00C8C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09BF">
              <w:rPr>
                <w:rFonts w:ascii="Tahoma" w:hAnsi="Tahoma" w:cs="Tahoma"/>
                <w:sz w:val="20"/>
                <w:szCs w:val="20"/>
              </w:rPr>
              <w:t>Rebel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– </w:t>
            </w:r>
            <w:r w:rsidR="00B77358">
              <w:rPr>
                <w:rFonts w:ascii="Tahoma" w:hAnsi="Tahoma" w:cs="Tahoma"/>
                <w:sz w:val="20"/>
                <w:szCs w:val="20"/>
              </w:rPr>
              <w:t>5,972</w:t>
            </w:r>
            <w:r w:rsidR="00A04FFC">
              <w:rPr>
                <w:rFonts w:ascii="Tahoma" w:hAnsi="Tahoma" w:cs="Tahoma"/>
                <w:sz w:val="20"/>
                <w:szCs w:val="20"/>
              </w:rPr>
              <w:t xml:space="preserve"> acres. </w:t>
            </w:r>
            <w:r w:rsidR="00B77358">
              <w:rPr>
                <w:rFonts w:ascii="Tahoma" w:hAnsi="Tahoma" w:cs="Tahoma"/>
                <w:sz w:val="20"/>
                <w:szCs w:val="20"/>
              </w:rPr>
              <w:t>Scattered heat throughout southern perimeter. Small spot fires outside east line vicinity rebel creek.</w:t>
            </w:r>
          </w:p>
          <w:p w:rsidR="001E268C" w:rsidRDefault="00B77358" w:rsidP="00C00C8C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Scattered heat along northern line and in interior. Some scattered isolated heat in interior.</w:t>
            </w:r>
          </w:p>
          <w:p w:rsidR="00656B81" w:rsidRDefault="00656B81" w:rsidP="00C00C8C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Fren</w:t>
            </w:r>
            <w:r w:rsidR="00B77358">
              <w:rPr>
                <w:rFonts w:ascii="Tahoma" w:hAnsi="Tahoma" w:cs="Tahoma"/>
                <w:sz w:val="20"/>
                <w:szCs w:val="20"/>
              </w:rPr>
              <w:t>ch Pete – 46</w:t>
            </w:r>
            <w:r>
              <w:rPr>
                <w:rFonts w:ascii="Tahoma" w:hAnsi="Tahoma" w:cs="Tahoma"/>
                <w:sz w:val="20"/>
                <w:szCs w:val="20"/>
              </w:rPr>
              <w:t xml:space="preserve"> acres. Scattered heat alo</w:t>
            </w:r>
            <w:r w:rsidR="00B77358">
              <w:rPr>
                <w:rFonts w:ascii="Tahoma" w:hAnsi="Tahoma" w:cs="Tahoma"/>
                <w:sz w:val="20"/>
                <w:szCs w:val="20"/>
              </w:rPr>
              <w:t>ng southeast and east line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and along northern line along French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pete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creek.</w:t>
            </w:r>
          </w:p>
          <w:p w:rsidR="00656B81" w:rsidRDefault="00C960AF" w:rsidP="00656B81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Olallie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Lookout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– </w:t>
            </w:r>
            <w:r w:rsidR="00B77358">
              <w:rPr>
                <w:rFonts w:ascii="Tahoma" w:hAnsi="Tahoma" w:cs="Tahoma"/>
                <w:sz w:val="20"/>
                <w:szCs w:val="20"/>
              </w:rPr>
              <w:t xml:space="preserve"> 413</w:t>
            </w:r>
            <w:proofErr w:type="gramEnd"/>
            <w:r w:rsidR="00B7735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04FFC">
              <w:rPr>
                <w:rFonts w:ascii="Tahoma" w:hAnsi="Tahoma" w:cs="Tahoma"/>
                <w:sz w:val="20"/>
                <w:szCs w:val="20"/>
              </w:rPr>
              <w:t xml:space="preserve"> acres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="00656B81">
              <w:rPr>
                <w:rFonts w:ascii="Tahoma" w:hAnsi="Tahoma" w:cs="Tahoma"/>
                <w:sz w:val="20"/>
                <w:szCs w:val="20"/>
              </w:rPr>
              <w:t xml:space="preserve"> Scattered</w:t>
            </w:r>
            <w:r w:rsidR="00B77358">
              <w:rPr>
                <w:rFonts w:ascii="Tahoma" w:hAnsi="Tahoma" w:cs="Tahoma"/>
                <w:sz w:val="20"/>
                <w:szCs w:val="20"/>
              </w:rPr>
              <w:t xml:space="preserve"> heat along east to northwest line</w:t>
            </w:r>
            <w:r w:rsidR="00656B81">
              <w:rPr>
                <w:rFonts w:ascii="Tahoma" w:hAnsi="Tahoma" w:cs="Tahoma"/>
                <w:sz w:val="20"/>
                <w:szCs w:val="20"/>
              </w:rPr>
              <w:t>. Smal</w:t>
            </w:r>
            <w:r w:rsidR="00B77358">
              <w:rPr>
                <w:rFonts w:ascii="Tahoma" w:hAnsi="Tahoma" w:cs="Tahoma"/>
                <w:sz w:val="20"/>
                <w:szCs w:val="20"/>
              </w:rPr>
              <w:t>l area of intense heat on southern</w:t>
            </w:r>
            <w:r w:rsidR="00656B81">
              <w:rPr>
                <w:rFonts w:ascii="Tahoma" w:hAnsi="Tahoma" w:cs="Tahoma"/>
                <w:sz w:val="20"/>
                <w:szCs w:val="20"/>
              </w:rPr>
              <w:t xml:space="preserve"> front.</w:t>
            </w:r>
          </w:p>
          <w:p w:rsidR="00B77358" w:rsidRDefault="00B77358" w:rsidP="00656B81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Small spot fire outside southeast line with intense heat.</w:t>
            </w:r>
          </w:p>
          <w:p w:rsidR="00B77358" w:rsidRDefault="00B77358" w:rsidP="00656B81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9109E" w:rsidRDefault="00A66C19" w:rsidP="008509BF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Roney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-</w:t>
            </w:r>
            <w:r w:rsidR="00B77358">
              <w:rPr>
                <w:rFonts w:ascii="Tahoma" w:hAnsi="Tahoma" w:cs="Tahoma"/>
                <w:sz w:val="20"/>
                <w:szCs w:val="20"/>
              </w:rPr>
              <w:t xml:space="preserve"> 1635</w:t>
            </w:r>
            <w:r>
              <w:rPr>
                <w:rFonts w:ascii="Tahoma" w:hAnsi="Tahoma" w:cs="Tahoma"/>
                <w:sz w:val="20"/>
                <w:szCs w:val="20"/>
              </w:rPr>
              <w:t xml:space="preserve"> acres</w:t>
            </w:r>
            <w:r w:rsidR="00731F81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0074E">
              <w:rPr>
                <w:rFonts w:ascii="Tahoma" w:hAnsi="Tahoma" w:cs="Tahoma"/>
                <w:sz w:val="20"/>
                <w:szCs w:val="20"/>
              </w:rPr>
              <w:t xml:space="preserve">Scattered heat along perimeter </w:t>
            </w:r>
            <w:r w:rsidR="00B77358">
              <w:rPr>
                <w:rFonts w:ascii="Tahoma" w:hAnsi="Tahoma" w:cs="Tahoma"/>
                <w:sz w:val="20"/>
                <w:szCs w:val="20"/>
              </w:rPr>
              <w:t>from south</w:t>
            </w:r>
            <w:r w:rsidR="0089109E">
              <w:rPr>
                <w:rFonts w:ascii="Tahoma" w:hAnsi="Tahoma" w:cs="Tahoma"/>
                <w:sz w:val="20"/>
                <w:szCs w:val="20"/>
              </w:rPr>
              <w:t>west to northeast line</w:t>
            </w:r>
            <w:r w:rsidR="00E01EEE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89109E">
              <w:rPr>
                <w:rFonts w:ascii="Tahoma" w:hAnsi="Tahoma" w:cs="Tahoma"/>
                <w:sz w:val="20"/>
                <w:szCs w:val="20"/>
              </w:rPr>
              <w:t>Some scattered isolated heat along east line</w:t>
            </w:r>
          </w:p>
          <w:p w:rsidR="0089109E" w:rsidRDefault="0089109E" w:rsidP="008509BF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Separation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–  4339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E64B2">
              <w:rPr>
                <w:rFonts w:ascii="Tahoma" w:hAnsi="Tahoma" w:cs="Tahoma"/>
                <w:sz w:val="20"/>
                <w:szCs w:val="20"/>
              </w:rPr>
              <w:t xml:space="preserve">acres. </w:t>
            </w:r>
            <w:r w:rsidR="00AB2E2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Scattered heat throughout much of interior. Small spot fire outside northern line with intense heat. Spot fire outside southeast line with intense heat vicinity separation creek meadow. Spot fire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est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of separation creek meadow with scattered heat. Two small spot with intense heat outside east line vicinity the husband.</w:t>
            </w:r>
          </w:p>
          <w:p w:rsidR="0089109E" w:rsidRDefault="0089109E" w:rsidP="008509BF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E23C99" w:rsidRDefault="00A66C19" w:rsidP="00F021C1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Avenue </w:t>
            </w:r>
            <w:r w:rsidR="00646733">
              <w:rPr>
                <w:rFonts w:ascii="Tahoma" w:hAnsi="Tahoma" w:cs="Tahoma"/>
                <w:sz w:val="20"/>
                <w:szCs w:val="20"/>
              </w:rPr>
              <w:t>–</w:t>
            </w:r>
            <w:r w:rsidR="00F021C1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gramStart"/>
            <w:r w:rsidR="00F021C1">
              <w:rPr>
                <w:rFonts w:ascii="Tahoma" w:hAnsi="Tahoma" w:cs="Tahoma"/>
                <w:sz w:val="20"/>
                <w:szCs w:val="20"/>
              </w:rPr>
              <w:t xml:space="preserve">447 </w:t>
            </w:r>
            <w:r w:rsidR="00E23C99">
              <w:rPr>
                <w:rFonts w:ascii="Tahoma" w:hAnsi="Tahoma" w:cs="Tahoma"/>
                <w:sz w:val="20"/>
                <w:szCs w:val="20"/>
              </w:rPr>
              <w:t xml:space="preserve"> acres</w:t>
            </w:r>
            <w:proofErr w:type="gramEnd"/>
            <w:r w:rsidR="00E23C99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F021C1">
              <w:rPr>
                <w:rFonts w:ascii="Tahoma" w:hAnsi="Tahoma" w:cs="Tahoma"/>
                <w:sz w:val="20"/>
                <w:szCs w:val="20"/>
              </w:rPr>
              <w:t>scattered heat throughout northern perimeter. Few isolated heat in south halve. Several isolated heat outside southwest line and northeast line.</w:t>
            </w:r>
          </w:p>
          <w:p w:rsidR="00E01EEE" w:rsidRDefault="00E01EEE" w:rsidP="008509BF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Nas</w:t>
            </w:r>
            <w:r w:rsidR="0089109E">
              <w:rPr>
                <w:rFonts w:ascii="Tahoma" w:hAnsi="Tahoma" w:cs="Tahoma"/>
                <w:sz w:val="20"/>
                <w:szCs w:val="20"/>
              </w:rPr>
              <w:t xml:space="preserve">h – </w:t>
            </w:r>
            <w:proofErr w:type="gramStart"/>
            <w:r w:rsidR="0089109E">
              <w:rPr>
                <w:rFonts w:ascii="Tahoma" w:hAnsi="Tahoma" w:cs="Tahoma"/>
                <w:sz w:val="20"/>
                <w:szCs w:val="20"/>
              </w:rPr>
              <w:t>2,448</w:t>
            </w:r>
            <w:r w:rsidR="00E50FD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 acres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89109E">
              <w:rPr>
                <w:rFonts w:ascii="Tahoma" w:hAnsi="Tahoma" w:cs="Tahoma"/>
                <w:sz w:val="20"/>
                <w:szCs w:val="20"/>
              </w:rPr>
              <w:t xml:space="preserve">Scattered </w:t>
            </w:r>
            <w:proofErr w:type="gramStart"/>
            <w:r w:rsidR="0089109E">
              <w:rPr>
                <w:rFonts w:ascii="Tahoma" w:hAnsi="Tahoma" w:cs="Tahoma"/>
                <w:sz w:val="20"/>
                <w:szCs w:val="20"/>
              </w:rPr>
              <w:t>heat  throughout</w:t>
            </w:r>
            <w:proofErr w:type="gramEnd"/>
            <w:r w:rsidR="0089109E">
              <w:rPr>
                <w:rFonts w:ascii="Tahoma" w:hAnsi="Tahoma" w:cs="Tahoma"/>
                <w:sz w:val="20"/>
                <w:szCs w:val="20"/>
              </w:rPr>
              <w:t xml:space="preserve"> interior with small area of intense heat along northern line. Several spots outside east line with scattered and intense heat. Isolated heat outside southeast and east line</w:t>
            </w:r>
            <w:r w:rsidR="00F021C1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F021C1" w:rsidRDefault="00F021C1" w:rsidP="008509BF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F021C1" w:rsidRDefault="00F021C1" w:rsidP="008509BF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New starts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-  235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acres two spots with intense heat and scattered heat vicinity obsidian cliffs.</w:t>
            </w:r>
          </w:p>
          <w:p w:rsidR="008509BF" w:rsidRPr="00E90278" w:rsidRDefault="008509BF" w:rsidP="00232418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E7B" w:rsidRDefault="00F25E7B">
      <w:r>
        <w:separator/>
      </w:r>
    </w:p>
  </w:endnote>
  <w:endnote w:type="continuationSeparator" w:id="0">
    <w:p w:rsidR="00F25E7B" w:rsidRDefault="00F25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E7B" w:rsidRDefault="00F25E7B">
      <w:r>
        <w:separator/>
      </w:r>
    </w:p>
  </w:footnote>
  <w:footnote w:type="continuationSeparator" w:id="0">
    <w:p w:rsidR="00F25E7B" w:rsidRDefault="00F25E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0074E"/>
    <w:rsid w:val="00013BD2"/>
    <w:rsid w:val="000309F5"/>
    <w:rsid w:val="000327FD"/>
    <w:rsid w:val="000774EC"/>
    <w:rsid w:val="000A7F5C"/>
    <w:rsid w:val="000C5044"/>
    <w:rsid w:val="000D3BAA"/>
    <w:rsid w:val="000F540C"/>
    <w:rsid w:val="00103224"/>
    <w:rsid w:val="001038BD"/>
    <w:rsid w:val="00105450"/>
    <w:rsid w:val="00105747"/>
    <w:rsid w:val="0012373A"/>
    <w:rsid w:val="00133DB7"/>
    <w:rsid w:val="00142A99"/>
    <w:rsid w:val="001467B6"/>
    <w:rsid w:val="00160AD9"/>
    <w:rsid w:val="00181A56"/>
    <w:rsid w:val="001E268C"/>
    <w:rsid w:val="001E7D34"/>
    <w:rsid w:val="0020205D"/>
    <w:rsid w:val="0022172E"/>
    <w:rsid w:val="00232418"/>
    <w:rsid w:val="00257FFB"/>
    <w:rsid w:val="00262E34"/>
    <w:rsid w:val="002A7E76"/>
    <w:rsid w:val="002B2C86"/>
    <w:rsid w:val="002C007B"/>
    <w:rsid w:val="00300C15"/>
    <w:rsid w:val="00302013"/>
    <w:rsid w:val="00320B15"/>
    <w:rsid w:val="00380F2E"/>
    <w:rsid w:val="00382FF3"/>
    <w:rsid w:val="003A7F9F"/>
    <w:rsid w:val="003B1E45"/>
    <w:rsid w:val="003B30B0"/>
    <w:rsid w:val="003C4349"/>
    <w:rsid w:val="003E64B2"/>
    <w:rsid w:val="003F20F3"/>
    <w:rsid w:val="00457483"/>
    <w:rsid w:val="00467634"/>
    <w:rsid w:val="004B6534"/>
    <w:rsid w:val="004C1F9D"/>
    <w:rsid w:val="005212B3"/>
    <w:rsid w:val="005317D1"/>
    <w:rsid w:val="00570CB1"/>
    <w:rsid w:val="005746C3"/>
    <w:rsid w:val="00587547"/>
    <w:rsid w:val="005B320F"/>
    <w:rsid w:val="005B7799"/>
    <w:rsid w:val="005C17D3"/>
    <w:rsid w:val="005F0D1F"/>
    <w:rsid w:val="00610ABD"/>
    <w:rsid w:val="0063737D"/>
    <w:rsid w:val="006446A6"/>
    <w:rsid w:val="00646733"/>
    <w:rsid w:val="00650FBF"/>
    <w:rsid w:val="006560F8"/>
    <w:rsid w:val="00656B81"/>
    <w:rsid w:val="00687979"/>
    <w:rsid w:val="006D53AE"/>
    <w:rsid w:val="00731F81"/>
    <w:rsid w:val="00766B7E"/>
    <w:rsid w:val="007924FE"/>
    <w:rsid w:val="007B2F7F"/>
    <w:rsid w:val="007C5CA2"/>
    <w:rsid w:val="007F1253"/>
    <w:rsid w:val="008509BF"/>
    <w:rsid w:val="00880615"/>
    <w:rsid w:val="00885972"/>
    <w:rsid w:val="0088692E"/>
    <w:rsid w:val="008905E1"/>
    <w:rsid w:val="0089109E"/>
    <w:rsid w:val="00894524"/>
    <w:rsid w:val="008B70A9"/>
    <w:rsid w:val="00916A5B"/>
    <w:rsid w:val="0092222F"/>
    <w:rsid w:val="00935C5E"/>
    <w:rsid w:val="009478D9"/>
    <w:rsid w:val="00953679"/>
    <w:rsid w:val="009748D6"/>
    <w:rsid w:val="009B5F4F"/>
    <w:rsid w:val="009C2908"/>
    <w:rsid w:val="009F0777"/>
    <w:rsid w:val="009F6D2E"/>
    <w:rsid w:val="00A04FFC"/>
    <w:rsid w:val="00A2031B"/>
    <w:rsid w:val="00A26063"/>
    <w:rsid w:val="00A30C2D"/>
    <w:rsid w:val="00A33EEC"/>
    <w:rsid w:val="00A45441"/>
    <w:rsid w:val="00A56502"/>
    <w:rsid w:val="00A66C19"/>
    <w:rsid w:val="00AB2E24"/>
    <w:rsid w:val="00AC000B"/>
    <w:rsid w:val="00AC68B9"/>
    <w:rsid w:val="00B07B2D"/>
    <w:rsid w:val="00B20AE2"/>
    <w:rsid w:val="00B770B9"/>
    <w:rsid w:val="00B77358"/>
    <w:rsid w:val="00BC2E93"/>
    <w:rsid w:val="00BD0A6F"/>
    <w:rsid w:val="00BF7312"/>
    <w:rsid w:val="00C00C8C"/>
    <w:rsid w:val="00C503E4"/>
    <w:rsid w:val="00C50819"/>
    <w:rsid w:val="00C61171"/>
    <w:rsid w:val="00C86298"/>
    <w:rsid w:val="00C960AF"/>
    <w:rsid w:val="00CB255A"/>
    <w:rsid w:val="00CF0859"/>
    <w:rsid w:val="00D336CE"/>
    <w:rsid w:val="00D44FF2"/>
    <w:rsid w:val="00D51FC0"/>
    <w:rsid w:val="00DA4F37"/>
    <w:rsid w:val="00DC6637"/>
    <w:rsid w:val="00DC6D9B"/>
    <w:rsid w:val="00E01EEE"/>
    <w:rsid w:val="00E23C99"/>
    <w:rsid w:val="00E50FD2"/>
    <w:rsid w:val="00E538E7"/>
    <w:rsid w:val="00E80374"/>
    <w:rsid w:val="00E83705"/>
    <w:rsid w:val="00E90278"/>
    <w:rsid w:val="00EA25AB"/>
    <w:rsid w:val="00EA531D"/>
    <w:rsid w:val="00EF76FD"/>
    <w:rsid w:val="00F021C1"/>
    <w:rsid w:val="00F22415"/>
    <w:rsid w:val="00F25E7B"/>
    <w:rsid w:val="00F9409A"/>
    <w:rsid w:val="00FA52F6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784AF72-D33C-44BF-A477-BA80A69D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38B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17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tp.nifc.gov/incident_specific_data/pacific_nw/2017_Incidents_Oregon/2017_Rebel_OR-WIF_170156/IR/20170831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409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creator>Johnson, Jan V -FS</dc:creator>
  <cp:lastModifiedBy>HARRIS Billy</cp:lastModifiedBy>
  <cp:revision>35</cp:revision>
  <cp:lastPrinted>2015-03-05T17:28:00Z</cp:lastPrinted>
  <dcterms:created xsi:type="dcterms:W3CDTF">2017-08-21T01:18:00Z</dcterms:created>
  <dcterms:modified xsi:type="dcterms:W3CDTF">2017-08-31T10:23:00Z</dcterms:modified>
</cp:coreProperties>
</file>