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64" w:rsidRDefault="003258FE">
      <w:r>
        <w:t>Draft MAP WH20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11964" w:rsidTr="004D7778">
        <w:tc>
          <w:tcPr>
            <w:tcW w:w="9576" w:type="dxa"/>
            <w:gridSpan w:val="2"/>
          </w:tcPr>
          <w:p w:rsidR="00D11964" w:rsidRDefault="001E5FCF">
            <w:r>
              <w:t>M.A.P. #  XX</w:t>
            </w:r>
            <w:r w:rsidR="00085650">
              <w:t xml:space="preserve"> WH20 West Little Devil - Alternate Plan</w:t>
            </w:r>
          </w:p>
        </w:tc>
      </w:tr>
      <w:tr w:rsidR="00D11964" w:rsidTr="00D11964">
        <w:tc>
          <w:tcPr>
            <w:tcW w:w="1638" w:type="dxa"/>
          </w:tcPr>
          <w:p w:rsidR="00D11964" w:rsidRDefault="00D11964">
            <w:r>
              <w:t>Condition</w:t>
            </w:r>
          </w:p>
        </w:tc>
        <w:tc>
          <w:tcPr>
            <w:tcW w:w="7938" w:type="dxa"/>
          </w:tcPr>
          <w:p w:rsidR="00D11964" w:rsidRPr="00D11964" w:rsidRDefault="00D11964" w:rsidP="00D11964">
            <w:r w:rsidRPr="00D11964">
              <w:rPr>
                <w:b/>
              </w:rPr>
              <w:t>M.A.P. Descriptive location:</w:t>
            </w:r>
            <w:r w:rsidRPr="00D11964">
              <w:t xml:space="preserve">  From the intersection of the Whitewater containment line and Whitewater Creek north to and then down Devil’s Creek, then turning up the South Fork of the </w:t>
            </w:r>
            <w:proofErr w:type="spellStart"/>
            <w:r w:rsidRPr="00D11964">
              <w:t>Breitnebush</w:t>
            </w:r>
            <w:proofErr w:type="spellEnd"/>
            <w:r w:rsidRPr="00D11964">
              <w:t xml:space="preserve"> River ending at the Jefferson Wilderness boundary.</w:t>
            </w:r>
          </w:p>
          <w:p w:rsidR="00D11964" w:rsidRPr="00D11964" w:rsidRDefault="00D11964" w:rsidP="00D11964">
            <w:r w:rsidRPr="00D11964">
              <w:t xml:space="preserve"> </w:t>
            </w:r>
          </w:p>
          <w:p w:rsidR="00D11964" w:rsidRPr="00D11964" w:rsidRDefault="00D11964" w:rsidP="00D11964">
            <w:r w:rsidRPr="00D11964">
              <w:rPr>
                <w:b/>
              </w:rPr>
              <w:t>Intent</w:t>
            </w:r>
            <w:r w:rsidRPr="00D11964">
              <w:t>:  Establish control line to stop further spread of the fire to the west and north.</w:t>
            </w:r>
          </w:p>
          <w:p w:rsidR="00D11964" w:rsidRPr="00D11964" w:rsidRDefault="00D11964" w:rsidP="00D11964"/>
          <w:p w:rsidR="00D11964" w:rsidRPr="00D11964" w:rsidRDefault="00D11964" w:rsidP="00D11964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proofErr w:type="spellStart"/>
            <w:r w:rsidRPr="00D11964">
              <w:t>Breitenbush</w:t>
            </w:r>
            <w:proofErr w:type="spellEnd"/>
            <w:r w:rsidRPr="00D11964">
              <w:t xml:space="preserve"> Community including residences and </w:t>
            </w:r>
            <w:proofErr w:type="spellStart"/>
            <w:r w:rsidRPr="00D11964">
              <w:t>Breitenbush</w:t>
            </w:r>
            <w:proofErr w:type="spellEnd"/>
            <w:r w:rsidRPr="00D11964">
              <w:t xml:space="preserve"> </w:t>
            </w:r>
            <w:proofErr w:type="spellStart"/>
            <w:r w:rsidRPr="00D11964">
              <w:t>Hotsprings</w:t>
            </w:r>
            <w:proofErr w:type="spellEnd"/>
            <w:r w:rsidRPr="00D11964">
              <w:t xml:space="preserve"> Resort and Community Center.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Devils Creek area recreation residences.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 xml:space="preserve">Community of </w:t>
            </w:r>
            <w:proofErr w:type="spellStart"/>
            <w:r w:rsidRPr="00D11964">
              <w:t>Idana</w:t>
            </w:r>
            <w:proofErr w:type="spellEnd"/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Municipal Watershed     ??????????????????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Marion Forks T&amp;E Fish Hatchery and water quality for operations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Boy Scouts of America Camp Pioneer off NF 2261 Road.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PGE and BPA power lines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Oregon State Highway 22</w:t>
            </w:r>
          </w:p>
          <w:p w:rsidR="00D11964" w:rsidRPr="009828C7" w:rsidRDefault="00D11964" w:rsidP="00D11964">
            <w:pPr>
              <w:numPr>
                <w:ilvl w:val="0"/>
                <w:numId w:val="1"/>
              </w:numPr>
              <w:rPr>
                <w:i/>
              </w:rPr>
            </w:pPr>
            <w:r w:rsidRPr="009828C7">
              <w:rPr>
                <w:i/>
              </w:rPr>
              <w:t xml:space="preserve">Wilderness values and character which is included as a Class 1 </w:t>
            </w:r>
            <w:proofErr w:type="spellStart"/>
            <w:r w:rsidRPr="009828C7">
              <w:rPr>
                <w:i/>
              </w:rPr>
              <w:t>Airshed</w:t>
            </w:r>
            <w:proofErr w:type="spellEnd"/>
            <w:r w:rsidRPr="009828C7">
              <w:rPr>
                <w:i/>
              </w:rPr>
              <w:t>.</w:t>
            </w:r>
          </w:p>
          <w:p w:rsidR="00D11964" w:rsidRPr="009828C7" w:rsidRDefault="00D11964" w:rsidP="00D11964">
            <w:pPr>
              <w:numPr>
                <w:ilvl w:val="0"/>
                <w:numId w:val="1"/>
              </w:numPr>
              <w:rPr>
                <w:i/>
              </w:rPr>
            </w:pPr>
            <w:proofErr w:type="gramStart"/>
            <w:r w:rsidRPr="009828C7">
              <w:rPr>
                <w:i/>
              </w:rPr>
              <w:t>area</w:t>
            </w:r>
            <w:proofErr w:type="gramEnd"/>
            <w:r w:rsidRPr="009828C7">
              <w:rPr>
                <w:i/>
              </w:rPr>
              <w:t>.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Private timber lands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Santiam State Forest lands</w:t>
            </w:r>
          </w:p>
          <w:p w:rsidR="00D11964" w:rsidRPr="000328F2" w:rsidRDefault="00D11964" w:rsidP="00085650">
            <w:pPr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0328F2">
              <w:rPr>
                <w:i/>
              </w:rPr>
              <w:t>Chemeketa</w:t>
            </w:r>
            <w:proofErr w:type="spellEnd"/>
            <w:r w:rsidRPr="000328F2">
              <w:rPr>
                <w:i/>
              </w:rPr>
              <w:t xml:space="preserve"> Special Use Cabin. 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Critical spotted owl habitat.</w:t>
            </w:r>
          </w:p>
          <w:p w:rsidR="00D11964" w:rsidRPr="000328F2" w:rsidRDefault="00085650" w:rsidP="00D11964">
            <w:pPr>
              <w:numPr>
                <w:ilvl w:val="0"/>
                <w:numId w:val="1"/>
              </w:numPr>
              <w:rPr>
                <w:i/>
              </w:rPr>
            </w:pPr>
            <w:r w:rsidRPr="000328F2">
              <w:rPr>
                <w:i/>
              </w:rPr>
              <w:t xml:space="preserve">Steelhead fisheries </w:t>
            </w:r>
            <w:r w:rsidR="00D11964" w:rsidRPr="000328F2">
              <w:rPr>
                <w:i/>
              </w:rPr>
              <w:t xml:space="preserve">at risk if high severity causes sedimentation 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Cultural resources especially in the NF635 Road</w:t>
            </w:r>
          </w:p>
          <w:p w:rsidR="00D11964" w:rsidRPr="00D67098" w:rsidRDefault="00D11964" w:rsidP="00D11964">
            <w:pPr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D67098">
              <w:rPr>
                <w:i/>
              </w:rPr>
              <w:t>Calamagrotis</w:t>
            </w:r>
            <w:proofErr w:type="spellEnd"/>
            <w:r w:rsidRPr="00D67098">
              <w:rPr>
                <w:i/>
              </w:rPr>
              <w:t xml:space="preserve"> </w:t>
            </w:r>
            <w:proofErr w:type="spellStart"/>
            <w:r w:rsidRPr="00D67098">
              <w:rPr>
                <w:i/>
              </w:rPr>
              <w:t>breweri</w:t>
            </w:r>
            <w:proofErr w:type="spellEnd"/>
            <w:r w:rsidRPr="00D67098">
              <w:rPr>
                <w:i/>
              </w:rPr>
              <w:t xml:space="preserve"> (shorthair </w:t>
            </w:r>
            <w:proofErr w:type="spellStart"/>
            <w:r w:rsidRPr="00D67098">
              <w:rPr>
                <w:i/>
              </w:rPr>
              <w:t>reedgrass</w:t>
            </w:r>
            <w:proofErr w:type="spellEnd"/>
            <w:r w:rsidRPr="00D67098">
              <w:rPr>
                <w:i/>
              </w:rPr>
              <w:t>) population near Russell Lake.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McCoy Shelters. Hwy 46 planning units along the 870, 4685, 302, 310 roads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proofErr w:type="spellStart"/>
            <w:r w:rsidRPr="00D11964">
              <w:t>Breitenbush</w:t>
            </w:r>
            <w:proofErr w:type="spellEnd"/>
            <w:r w:rsidRPr="00D11964">
              <w:t xml:space="preserve"> Lake trailhead and campground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proofErr w:type="spellStart"/>
            <w:r w:rsidRPr="00D11964">
              <w:t>Olallie</w:t>
            </w:r>
            <w:proofErr w:type="spellEnd"/>
            <w:r w:rsidRPr="00D11964">
              <w:t xml:space="preserve"> lake area trailheads and campgrounds</w:t>
            </w:r>
          </w:p>
          <w:p w:rsidR="00D11964" w:rsidRP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Numerous trails and trailheads infrastructure including outhouse and bulletin boards.</w:t>
            </w:r>
          </w:p>
          <w:p w:rsidR="00D11964" w:rsidRPr="00D67098" w:rsidRDefault="00D11964" w:rsidP="00D11964">
            <w:pPr>
              <w:numPr>
                <w:ilvl w:val="0"/>
                <w:numId w:val="1"/>
              </w:numPr>
              <w:rPr>
                <w:i/>
              </w:rPr>
            </w:pPr>
            <w:r w:rsidRPr="00D67098">
              <w:rPr>
                <w:i/>
              </w:rPr>
              <w:t xml:space="preserve">OHV and wood cutting area </w:t>
            </w:r>
          </w:p>
          <w:p w:rsidR="00D11964" w:rsidRDefault="00D11964" w:rsidP="00D11964">
            <w:pPr>
              <w:numPr>
                <w:ilvl w:val="0"/>
                <w:numId w:val="1"/>
              </w:numPr>
            </w:pPr>
            <w:r w:rsidRPr="00D11964">
              <w:t>Highly valued plantations</w:t>
            </w:r>
          </w:p>
          <w:p w:rsidR="00900B31" w:rsidRDefault="00900B31" w:rsidP="00900B31"/>
          <w:p w:rsidR="00900B31" w:rsidRDefault="00900B31" w:rsidP="00900B31"/>
          <w:p w:rsidR="00900B31" w:rsidRPr="00D11964" w:rsidRDefault="00900B31" w:rsidP="00900B31"/>
          <w:p w:rsidR="00D11964" w:rsidRPr="00D11964" w:rsidRDefault="00D11964" w:rsidP="00D11964"/>
          <w:p w:rsidR="00D11964" w:rsidRDefault="00D11964" w:rsidP="00D11964">
            <w:r w:rsidRPr="00D11964">
              <w:rPr>
                <w:b/>
              </w:rPr>
              <w:t>Implementation Condition</w:t>
            </w:r>
            <w:r w:rsidRPr="00D11964">
              <w:t>:  Fire spread continues to the west beyond current containment lines.</w:t>
            </w:r>
          </w:p>
          <w:p w:rsidR="00900B31" w:rsidRDefault="00900B31" w:rsidP="00D11964"/>
          <w:p w:rsidR="00900B31" w:rsidRDefault="00900B31" w:rsidP="00D11964"/>
          <w:p w:rsidR="00900B31" w:rsidRDefault="00900B31" w:rsidP="00D11964"/>
          <w:p w:rsidR="00900B31" w:rsidRPr="00D11964" w:rsidRDefault="00900B31" w:rsidP="00D11964"/>
          <w:p w:rsidR="00D11964" w:rsidRDefault="00D11964"/>
        </w:tc>
      </w:tr>
      <w:tr w:rsidR="00D11964" w:rsidTr="00D11964">
        <w:tc>
          <w:tcPr>
            <w:tcW w:w="1638" w:type="dxa"/>
          </w:tcPr>
          <w:p w:rsidR="00D11964" w:rsidRDefault="00D11964">
            <w:r>
              <w:t>Action</w:t>
            </w:r>
          </w:p>
        </w:tc>
        <w:tc>
          <w:tcPr>
            <w:tcW w:w="7938" w:type="dxa"/>
          </w:tcPr>
          <w:p w:rsidR="003258FE" w:rsidRDefault="001E5FCF" w:rsidP="00D11964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900B31" w:rsidRPr="003258FE" w:rsidRDefault="00900B31" w:rsidP="00D11964">
            <w:pPr>
              <w:rPr>
                <w:b/>
              </w:rPr>
            </w:pP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lastRenderedPageBreak/>
              <w:t>Agency Administrator Willamette National Forest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>Forest Fire Duty Officer Willamette National Forest</w:t>
            </w:r>
          </w:p>
          <w:p w:rsidR="003258FE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>Sheriff’s Office</w:t>
            </w:r>
          </w:p>
          <w:p w:rsidR="00085650" w:rsidRPr="00A83341" w:rsidRDefault="00085650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 Fire Department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proofErr w:type="spellStart"/>
            <w:r w:rsidRPr="00A83341">
              <w:rPr>
                <w:rFonts w:cstheme="minorHAnsi"/>
                <w:color w:val="000000"/>
              </w:rPr>
              <w:t>Pamelia</w:t>
            </w:r>
            <w:proofErr w:type="spellEnd"/>
            <w:r w:rsidRPr="00A83341">
              <w:rPr>
                <w:rFonts w:cstheme="minorHAnsi"/>
                <w:color w:val="000000"/>
              </w:rPr>
              <w:t xml:space="preserve"> Timber Group 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proofErr w:type="spellStart"/>
            <w:r w:rsidRPr="00A83341">
              <w:rPr>
                <w:rFonts w:cstheme="minorHAnsi"/>
                <w:color w:val="000000"/>
              </w:rPr>
              <w:t>Freses</w:t>
            </w:r>
            <w:proofErr w:type="spellEnd"/>
            <w:r w:rsidRPr="00A83341">
              <w:rPr>
                <w:rFonts w:cstheme="minorHAnsi"/>
                <w:color w:val="000000"/>
              </w:rPr>
              <w:t xml:space="preserve"> Timber Group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proofErr w:type="spellStart"/>
            <w:r w:rsidRPr="00A83341">
              <w:rPr>
                <w:rFonts w:cstheme="minorHAnsi"/>
                <w:color w:val="000000"/>
              </w:rPr>
              <w:t>Breitenbush</w:t>
            </w:r>
            <w:proofErr w:type="spellEnd"/>
            <w:r w:rsidRPr="00A83341">
              <w:rPr>
                <w:rFonts w:cstheme="minorHAnsi"/>
                <w:color w:val="000000"/>
              </w:rPr>
              <w:t xml:space="preserve"> Community </w:t>
            </w:r>
            <w:proofErr w:type="gramStart"/>
            <w:r w:rsidRPr="00A83341">
              <w:rPr>
                <w:rFonts w:cstheme="minorHAnsi"/>
                <w:color w:val="000000"/>
              </w:rPr>
              <w:t>liaison ???????????</w:t>
            </w:r>
            <w:proofErr w:type="gramEnd"/>
            <w:r w:rsidRPr="00A83341">
              <w:rPr>
                <w:rFonts w:cstheme="minorHAnsi"/>
                <w:color w:val="000000"/>
              </w:rPr>
              <w:t>/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>XXXXXXX    Fire Safe Council Chairperson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 xml:space="preserve">Communities of </w:t>
            </w:r>
            <w:proofErr w:type="spellStart"/>
            <w:r w:rsidRPr="00A83341">
              <w:rPr>
                <w:rFonts w:cstheme="minorHAnsi"/>
                <w:color w:val="000000"/>
              </w:rPr>
              <w:t>Breitenbush</w:t>
            </w:r>
            <w:proofErr w:type="spellEnd"/>
            <w:r w:rsidRPr="00A833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A83341">
              <w:rPr>
                <w:rFonts w:cstheme="minorHAnsi"/>
                <w:color w:val="000000"/>
              </w:rPr>
              <w:t>Idana</w:t>
            </w:r>
            <w:proofErr w:type="spellEnd"/>
            <w:r w:rsidRPr="00A83341">
              <w:rPr>
                <w:rFonts w:cstheme="minorHAnsi"/>
                <w:color w:val="000000"/>
              </w:rPr>
              <w:t>, Marion Forks. Public meetings should be considered.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>XXXXXXXX     Volunteer Fire Departments</w:t>
            </w:r>
          </w:p>
          <w:p w:rsidR="003258FE" w:rsidRPr="00A83341" w:rsidRDefault="003258FE" w:rsidP="003258FE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</w:rPr>
              <w:t>Implement ignition operations on appropriate portions of the 13.6 miles identified as Alternate containment lines</w:t>
            </w:r>
            <w:r w:rsidRPr="00A83341">
              <w:rPr>
                <w:rFonts w:cstheme="minorHAnsi"/>
                <w:color w:val="000000"/>
              </w:rPr>
              <w:t xml:space="preserve"> 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>Consider road and trail closures and public notifications in consultation with Resource Advisors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A83341">
              <w:rPr>
                <w:rFonts w:cstheme="minorHAnsi"/>
              </w:rPr>
              <w:t>Initiate and follow preplanned evacuation and structure protection plans which is divided into manageable segments of the communities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</w:rPr>
            </w:pPr>
            <w:r w:rsidRPr="00A83341">
              <w:rPr>
                <w:rFonts w:cstheme="minorHAnsi"/>
                <w:color w:val="000000"/>
              </w:rPr>
              <w:t xml:space="preserve">Provide point protection of structures in </w:t>
            </w:r>
            <w:proofErr w:type="spellStart"/>
            <w:r w:rsidRPr="00A83341">
              <w:rPr>
                <w:rFonts w:cstheme="minorHAnsi"/>
                <w:color w:val="000000"/>
              </w:rPr>
              <w:t>Breitenbush</w:t>
            </w:r>
            <w:proofErr w:type="spellEnd"/>
            <w:r w:rsidRPr="00A8334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83341">
              <w:rPr>
                <w:rFonts w:cstheme="minorHAnsi"/>
                <w:color w:val="000000"/>
              </w:rPr>
              <w:t>Hotsprings</w:t>
            </w:r>
            <w:proofErr w:type="spellEnd"/>
            <w:r w:rsidRPr="00A83341">
              <w:rPr>
                <w:rFonts w:cstheme="minorHAnsi"/>
                <w:color w:val="000000"/>
              </w:rPr>
              <w:t xml:space="preserve"> Community</w:t>
            </w:r>
          </w:p>
          <w:p w:rsidR="003258FE" w:rsidRPr="003258FE" w:rsidRDefault="003258FE" w:rsidP="00D119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</w:pPr>
            <w:r w:rsidRPr="003258FE">
              <w:rPr>
                <w:rFonts w:cstheme="minorHAnsi"/>
                <w:color w:val="000000"/>
              </w:rPr>
              <w:t xml:space="preserve">Consider using extensive fuels reduction project north of </w:t>
            </w:r>
            <w:proofErr w:type="spellStart"/>
            <w:r w:rsidRPr="003258FE">
              <w:rPr>
                <w:rFonts w:cstheme="minorHAnsi"/>
                <w:color w:val="000000"/>
              </w:rPr>
              <w:t>Salyer</w:t>
            </w:r>
            <w:proofErr w:type="spellEnd"/>
            <w:r w:rsidRPr="003258FE">
              <w:rPr>
                <w:rFonts w:cstheme="minorHAnsi"/>
                <w:color w:val="000000"/>
              </w:rPr>
              <w:t xml:space="preserve"> and Hawkins Bar Communities </w:t>
            </w:r>
          </w:p>
          <w:p w:rsidR="001E5FCF" w:rsidRPr="00900B31" w:rsidRDefault="003258FE" w:rsidP="00D119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</w:pPr>
            <w:r w:rsidRPr="003258FE">
              <w:rPr>
                <w:rFonts w:cstheme="minorHAnsi"/>
              </w:rPr>
              <w:t>Protect fisheries by utilizing “fish screens” when drafting water from natural water bodies</w:t>
            </w:r>
          </w:p>
          <w:p w:rsidR="00900B31" w:rsidRDefault="00900B31" w:rsidP="00900B31">
            <w:pPr>
              <w:autoSpaceDE w:val="0"/>
              <w:autoSpaceDN w:val="0"/>
              <w:adjustRightInd w:val="0"/>
            </w:pPr>
          </w:p>
          <w:p w:rsidR="00900B31" w:rsidRDefault="00900B31" w:rsidP="00900B31">
            <w:pPr>
              <w:autoSpaceDE w:val="0"/>
              <w:autoSpaceDN w:val="0"/>
              <w:adjustRightInd w:val="0"/>
            </w:pPr>
          </w:p>
          <w:p w:rsidR="00900B31" w:rsidRDefault="00900B31" w:rsidP="00900B31">
            <w:pPr>
              <w:autoSpaceDE w:val="0"/>
              <w:autoSpaceDN w:val="0"/>
              <w:adjustRightInd w:val="0"/>
            </w:pPr>
          </w:p>
          <w:p w:rsidR="001E5FCF" w:rsidRDefault="001E5FCF" w:rsidP="00D11964"/>
        </w:tc>
      </w:tr>
      <w:tr w:rsidR="00D11964" w:rsidTr="00D11964">
        <w:tc>
          <w:tcPr>
            <w:tcW w:w="1638" w:type="dxa"/>
          </w:tcPr>
          <w:p w:rsidR="00D11964" w:rsidRDefault="00D11964">
            <w:r>
              <w:lastRenderedPageBreak/>
              <w:t>Resources</w:t>
            </w:r>
          </w:p>
        </w:tc>
        <w:tc>
          <w:tcPr>
            <w:tcW w:w="7938" w:type="dxa"/>
          </w:tcPr>
          <w:p w:rsidR="00D11964" w:rsidRPr="003258FE" w:rsidRDefault="001E5FCF">
            <w:pPr>
              <w:rPr>
                <w:b/>
              </w:rPr>
            </w:pPr>
            <w:r w:rsidRPr="003258FE">
              <w:rPr>
                <w:b/>
              </w:rPr>
              <w:t xml:space="preserve">Recommended: </w:t>
            </w:r>
          </w:p>
          <w:p w:rsidR="003258FE" w:rsidRPr="00A83341" w:rsidRDefault="003258FE" w:rsidP="003258FE">
            <w:pPr>
              <w:rPr>
                <w:rFonts w:cstheme="minorHAnsi"/>
              </w:rPr>
            </w:pPr>
            <w:r w:rsidRPr="00A83341">
              <w:rPr>
                <w:rFonts w:cstheme="minorHAnsi"/>
              </w:rPr>
              <w:t>There is 13.6 miles of Alternate indirect line on the Whitewater/Little Devil fires.</w:t>
            </w:r>
          </w:p>
          <w:p w:rsidR="003258FE" w:rsidRPr="00A83341" w:rsidRDefault="003258FE" w:rsidP="003258FE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DIVS with firing operations expertise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3 TFLD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2 HEQB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 xml:space="preserve">1 SOFL 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1 READ</w:t>
            </w:r>
          </w:p>
          <w:p w:rsidR="003258FE" w:rsidRPr="00A83341" w:rsidRDefault="003258FE" w:rsidP="003258FE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 xml:space="preserve">1 Type 1 </w:t>
            </w:r>
            <w:proofErr w:type="spellStart"/>
            <w:r w:rsidRPr="00A83341">
              <w:rPr>
                <w:rFonts w:cstheme="minorHAnsi"/>
              </w:rPr>
              <w:t>Handcrew</w:t>
            </w:r>
            <w:proofErr w:type="spellEnd"/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 xml:space="preserve">2 Type 2IA </w:t>
            </w:r>
            <w:proofErr w:type="spellStart"/>
            <w:r w:rsidRPr="00A83341">
              <w:rPr>
                <w:rFonts w:cstheme="minorHAnsi"/>
              </w:rPr>
              <w:t>Handcrews</w:t>
            </w:r>
            <w:proofErr w:type="spellEnd"/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 xml:space="preserve">2 Type 2 </w:t>
            </w:r>
            <w:proofErr w:type="spellStart"/>
            <w:r w:rsidRPr="00A83341">
              <w:rPr>
                <w:rFonts w:cstheme="minorHAnsi"/>
              </w:rPr>
              <w:t>Handcrews</w:t>
            </w:r>
            <w:proofErr w:type="spellEnd"/>
          </w:p>
          <w:p w:rsidR="003258FE" w:rsidRPr="00A83341" w:rsidRDefault="003258FE" w:rsidP="003258FE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Engines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 xml:space="preserve">5 Engines (Type 3, 4, or 6) </w:t>
            </w:r>
          </w:p>
          <w:p w:rsidR="00085650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2 Tactical water tender (WTT2)</w:t>
            </w:r>
          </w:p>
          <w:p w:rsidR="003258FE" w:rsidRPr="00A83341" w:rsidRDefault="00085650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 Strike team Structure Engines from XXX</w:t>
            </w:r>
            <w:r w:rsidR="003258FE" w:rsidRPr="00A83341">
              <w:rPr>
                <w:rFonts w:cstheme="minorHAnsi"/>
              </w:rPr>
              <w:t xml:space="preserve"> </w:t>
            </w:r>
          </w:p>
          <w:p w:rsidR="003258FE" w:rsidRPr="00A83341" w:rsidRDefault="003258FE" w:rsidP="003258FE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2 Dozer T2</w:t>
            </w:r>
          </w:p>
          <w:p w:rsidR="003258FE" w:rsidRPr="00A83341" w:rsidRDefault="003258FE" w:rsidP="003258FE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lastRenderedPageBreak/>
              <w:t>1 Air Attack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1 Aerial Ignition Specialist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1 T3 Helicopter with PSD and PLDO</w:t>
            </w:r>
          </w:p>
          <w:p w:rsidR="003258FE" w:rsidRPr="00A83341" w:rsidRDefault="003258FE" w:rsidP="003258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83341">
              <w:rPr>
                <w:rFonts w:cstheme="minorHAnsi"/>
              </w:rPr>
              <w:t>2 T2 or larger Helicopter with bucket/tank</w:t>
            </w:r>
          </w:p>
          <w:p w:rsidR="001E5FCF" w:rsidRDefault="003258FE">
            <w:pPr>
              <w:rPr>
                <w:rFonts w:cstheme="minorHAnsi"/>
              </w:rPr>
            </w:pPr>
            <w:r w:rsidRPr="00A83341">
              <w:rPr>
                <w:rFonts w:cstheme="minorHAnsi"/>
              </w:rPr>
              <w:t>Duration is estimated for 2 days of ignitions and 5 days of holding and securing.</w:t>
            </w:r>
          </w:p>
          <w:p w:rsidR="00900B31" w:rsidRDefault="00900B31">
            <w:pPr>
              <w:rPr>
                <w:rFonts w:cstheme="minorHAnsi"/>
              </w:rPr>
            </w:pPr>
          </w:p>
          <w:p w:rsidR="00900B31" w:rsidRDefault="00900B31">
            <w:pPr>
              <w:rPr>
                <w:rFonts w:cstheme="minorHAnsi"/>
              </w:rPr>
            </w:pPr>
          </w:p>
          <w:p w:rsidR="00900B31" w:rsidRDefault="00900B31"/>
        </w:tc>
      </w:tr>
      <w:tr w:rsidR="00D11964" w:rsidTr="00D11964">
        <w:tc>
          <w:tcPr>
            <w:tcW w:w="1638" w:type="dxa"/>
          </w:tcPr>
          <w:p w:rsidR="00D11964" w:rsidRDefault="001E5FCF">
            <w:r>
              <w:lastRenderedPageBreak/>
              <w:t>Cost estimate</w:t>
            </w:r>
          </w:p>
        </w:tc>
        <w:tc>
          <w:tcPr>
            <w:tcW w:w="7938" w:type="dxa"/>
          </w:tcPr>
          <w:p w:rsidR="00D11964" w:rsidRDefault="001E5FCF">
            <w:r>
              <w:t>$</w:t>
            </w:r>
            <w:r w:rsidR="003258FE">
              <w:t>XXXXXXXXXX</w:t>
            </w:r>
          </w:p>
        </w:tc>
      </w:tr>
    </w:tbl>
    <w:p w:rsidR="00D11964" w:rsidRDefault="00D11964"/>
    <w:p w:rsidR="00A82032" w:rsidRDefault="00A82032">
      <w:r>
        <w:br w:type="page"/>
      </w:r>
    </w:p>
    <w:p w:rsidR="00900B31" w:rsidRDefault="00900B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A82032" w:rsidTr="009819F6">
        <w:tc>
          <w:tcPr>
            <w:tcW w:w="9576" w:type="dxa"/>
            <w:gridSpan w:val="2"/>
          </w:tcPr>
          <w:p w:rsidR="00A82032" w:rsidRDefault="00B421D1" w:rsidP="009819F6">
            <w:r>
              <w:t xml:space="preserve">M.A.P. #  21 </w:t>
            </w:r>
            <w:r w:rsidR="00085650">
              <w:t xml:space="preserve">(old 11) </w:t>
            </w:r>
            <w:r>
              <w:t>Warm Springs</w:t>
            </w:r>
            <w:r w:rsidR="00085650">
              <w:t xml:space="preserve"> Notification</w:t>
            </w:r>
          </w:p>
        </w:tc>
      </w:tr>
      <w:tr w:rsidR="00A82032" w:rsidTr="009819F6">
        <w:tc>
          <w:tcPr>
            <w:tcW w:w="1638" w:type="dxa"/>
          </w:tcPr>
          <w:p w:rsidR="00A82032" w:rsidRDefault="00A82032" w:rsidP="009819F6">
            <w:r>
              <w:t>Condition</w:t>
            </w:r>
          </w:p>
        </w:tc>
        <w:tc>
          <w:tcPr>
            <w:tcW w:w="7938" w:type="dxa"/>
          </w:tcPr>
          <w:p w:rsidR="00A82032" w:rsidRDefault="00A82032" w:rsidP="009819F6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  <w:r w:rsidR="0030072C">
              <w:t xml:space="preserve">On the eastern side of Whitewater fire between the headwaters of Whitewater creek and South Fork </w:t>
            </w:r>
            <w:proofErr w:type="spellStart"/>
            <w:r w:rsidR="0030072C">
              <w:t>Breitenbush</w:t>
            </w:r>
            <w:proofErr w:type="spellEnd"/>
            <w:r w:rsidR="0030072C">
              <w:t xml:space="preserve"> Rivers in the </w:t>
            </w:r>
            <w:proofErr w:type="spellStart"/>
            <w:r w:rsidR="0030072C">
              <w:t>Jeffereson</w:t>
            </w:r>
            <w:proofErr w:type="spellEnd"/>
            <w:r w:rsidR="0030072C">
              <w:t xml:space="preserve"> Park area and Park, Rock, and Scout Lakes. </w:t>
            </w:r>
          </w:p>
          <w:p w:rsidR="00A82032" w:rsidRPr="00D11964" w:rsidRDefault="00A82032" w:rsidP="009819F6">
            <w:r w:rsidRPr="00D11964">
              <w:t xml:space="preserve"> </w:t>
            </w:r>
          </w:p>
          <w:p w:rsidR="00D81822" w:rsidRDefault="00A82032" w:rsidP="009819F6">
            <w:r w:rsidRPr="00D11964">
              <w:rPr>
                <w:b/>
              </w:rPr>
              <w:t>Intent</w:t>
            </w:r>
            <w:r w:rsidRPr="00D11964">
              <w:t>:</w:t>
            </w:r>
            <w:r w:rsidR="0030072C">
              <w:t xml:space="preserve"> Notify and continue discussions with the Warm Springs Tribe on additional Management Action Points (M.A.P.) within the Reservation boundary, and consider Unified Command with Warm Springs Tribe.</w:t>
            </w:r>
          </w:p>
          <w:p w:rsidR="00A82032" w:rsidRPr="00D11964" w:rsidRDefault="00A82032" w:rsidP="009819F6"/>
          <w:p w:rsidR="00A82032" w:rsidRDefault="00A82032" w:rsidP="00A82032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A541C7" w:rsidRDefault="00043973" w:rsidP="0030072C">
            <w:pPr>
              <w:pStyle w:val="ListParagraph"/>
              <w:numPr>
                <w:ilvl w:val="0"/>
                <w:numId w:val="6"/>
              </w:numPr>
            </w:pPr>
            <w:r w:rsidRPr="00043973">
              <w:t>Confederated Tribes of the Warm Springs Reservation</w:t>
            </w:r>
          </w:p>
          <w:p w:rsidR="0030072C" w:rsidRDefault="00A541C7" w:rsidP="0030072C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="0030072C">
              <w:t>arm Springs Reservation concerns due to cultural sites.</w:t>
            </w:r>
          </w:p>
          <w:p w:rsidR="0030072C" w:rsidRDefault="0030072C" w:rsidP="0030072C">
            <w:pPr>
              <w:pStyle w:val="ListParagraph"/>
              <w:numPr>
                <w:ilvl w:val="0"/>
                <w:numId w:val="6"/>
              </w:numPr>
            </w:pPr>
            <w:r>
              <w:t>Pacific Crest Trail</w:t>
            </w:r>
            <w:r w:rsidR="00043973">
              <w:t xml:space="preserve"> – National Scenic Trail</w:t>
            </w:r>
          </w:p>
          <w:p w:rsidR="0030072C" w:rsidRDefault="0030072C" w:rsidP="0030072C">
            <w:pPr>
              <w:pStyle w:val="ListParagraph"/>
              <w:numPr>
                <w:ilvl w:val="0"/>
                <w:numId w:val="6"/>
              </w:numPr>
            </w:pPr>
            <w:r>
              <w:t xml:space="preserve">Type 1 </w:t>
            </w:r>
            <w:proofErr w:type="spellStart"/>
            <w:r>
              <w:t>Airshed</w:t>
            </w:r>
            <w:proofErr w:type="spellEnd"/>
          </w:p>
          <w:p w:rsidR="0030072C" w:rsidRDefault="0030072C" w:rsidP="0030072C">
            <w:pPr>
              <w:pStyle w:val="ListParagraph"/>
              <w:numPr>
                <w:ilvl w:val="0"/>
                <w:numId w:val="6"/>
              </w:numPr>
            </w:pPr>
            <w:r>
              <w:t>Roadless Values</w:t>
            </w:r>
          </w:p>
          <w:p w:rsidR="0030072C" w:rsidRDefault="0030072C" w:rsidP="0030072C">
            <w:pPr>
              <w:pStyle w:val="ListParagraph"/>
              <w:numPr>
                <w:ilvl w:val="0"/>
                <w:numId w:val="6"/>
              </w:numPr>
            </w:pPr>
            <w:r>
              <w:t>Jefferson Wilderness</w:t>
            </w:r>
          </w:p>
          <w:p w:rsidR="0030072C" w:rsidRDefault="00043973" w:rsidP="0030072C">
            <w:pPr>
              <w:pStyle w:val="ListParagraph"/>
              <w:numPr>
                <w:ilvl w:val="0"/>
                <w:numId w:val="6"/>
              </w:numPr>
            </w:pPr>
            <w:r>
              <w:t>White Bark Pine</w:t>
            </w:r>
          </w:p>
          <w:p w:rsidR="00A82032" w:rsidRDefault="00A82032" w:rsidP="00043973"/>
          <w:p w:rsidR="00D81822" w:rsidRPr="00D11964" w:rsidRDefault="00D81822" w:rsidP="009819F6"/>
          <w:p w:rsidR="00A82032" w:rsidRDefault="00A82032" w:rsidP="009819F6">
            <w:r w:rsidRPr="00D11964">
              <w:rPr>
                <w:b/>
              </w:rPr>
              <w:t>Implementation Condition</w:t>
            </w:r>
            <w:r w:rsidRPr="00D11964">
              <w:t>:</w:t>
            </w:r>
            <w:r w:rsidR="00043973">
              <w:t xml:space="preserve">  Fire establishes itself east of the MA P </w:t>
            </w:r>
            <w:proofErr w:type="spellStart"/>
            <w:r w:rsidR="00043973">
              <w:t>oria</w:t>
            </w:r>
            <w:proofErr w:type="spellEnd"/>
            <w:r w:rsidR="00043973">
              <w:t xml:space="preserve"> expected to cross MAP within one burning period.</w:t>
            </w:r>
          </w:p>
          <w:p w:rsidR="00A82032" w:rsidRDefault="00A82032" w:rsidP="009819F6"/>
          <w:p w:rsidR="00D81822" w:rsidRDefault="00043973" w:rsidP="00043973">
            <w:r w:rsidRPr="00043973">
              <w:rPr>
                <w:b/>
              </w:rPr>
              <w:t>Probability:</w:t>
            </w:r>
            <w:r>
              <w:t xml:space="preserve">                (Determined from </w:t>
            </w:r>
            <w:proofErr w:type="spellStart"/>
            <w:r>
              <w:t>FSPro</w:t>
            </w:r>
            <w:proofErr w:type="spellEnd"/>
            <w:r>
              <w:t>)</w:t>
            </w:r>
          </w:p>
          <w:p w:rsidR="00043973" w:rsidRDefault="00043973" w:rsidP="00043973"/>
        </w:tc>
      </w:tr>
      <w:tr w:rsidR="00A82032" w:rsidTr="009819F6">
        <w:tc>
          <w:tcPr>
            <w:tcW w:w="1638" w:type="dxa"/>
          </w:tcPr>
          <w:p w:rsidR="00A82032" w:rsidRDefault="00A82032" w:rsidP="009819F6">
            <w:r>
              <w:t>Action</w:t>
            </w:r>
          </w:p>
        </w:tc>
        <w:tc>
          <w:tcPr>
            <w:tcW w:w="7938" w:type="dxa"/>
          </w:tcPr>
          <w:p w:rsidR="00A82032" w:rsidRDefault="00A82032" w:rsidP="009819F6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043973" w:rsidRDefault="00043973" w:rsidP="00043973">
            <w:pPr>
              <w:pStyle w:val="ListParagraph"/>
              <w:numPr>
                <w:ilvl w:val="0"/>
                <w:numId w:val="7"/>
              </w:numPr>
            </w:pPr>
            <w:r w:rsidRPr="00043973">
              <w:t>Agency Administrators Willamette National Forest</w:t>
            </w:r>
          </w:p>
          <w:p w:rsidR="00043973" w:rsidRDefault="00043973" w:rsidP="00043973">
            <w:pPr>
              <w:pStyle w:val="ListParagraph"/>
              <w:numPr>
                <w:ilvl w:val="0"/>
                <w:numId w:val="7"/>
              </w:numPr>
            </w:pPr>
            <w:r>
              <w:t xml:space="preserve">Designated </w:t>
            </w:r>
            <w:r w:rsidR="00A541C7" w:rsidRPr="00A541C7">
              <w:t xml:space="preserve">Confederated </w:t>
            </w:r>
            <w:r>
              <w:t>Warm Springs Tribal Government Representative</w:t>
            </w:r>
          </w:p>
          <w:p w:rsidR="00043973" w:rsidRDefault="00043973" w:rsidP="00043973">
            <w:pPr>
              <w:pStyle w:val="ListParagraph"/>
              <w:numPr>
                <w:ilvl w:val="0"/>
                <w:numId w:val="7"/>
              </w:numPr>
            </w:pPr>
            <w:r>
              <w:t>Forest Fire Duty Officers Willamette National Forest.</w:t>
            </w:r>
          </w:p>
          <w:p w:rsidR="00043973" w:rsidRDefault="00043973" w:rsidP="00043973">
            <w:pPr>
              <w:pStyle w:val="ListParagraph"/>
              <w:numPr>
                <w:ilvl w:val="0"/>
                <w:numId w:val="7"/>
              </w:numPr>
            </w:pPr>
            <w:r>
              <w:t>Bureau of Indian Affairs</w:t>
            </w:r>
            <w:r w:rsidR="00A541C7">
              <w:t>, Northwest Regional Office</w:t>
            </w:r>
          </w:p>
          <w:p w:rsidR="00A82032" w:rsidRPr="003258FE" w:rsidRDefault="00A82032" w:rsidP="009819F6">
            <w:pPr>
              <w:rPr>
                <w:b/>
              </w:rPr>
            </w:pPr>
          </w:p>
          <w:p w:rsidR="00A82032" w:rsidRDefault="00A82032" w:rsidP="00A82032">
            <w:pPr>
              <w:rPr>
                <w:rFonts w:cstheme="minorHAnsi"/>
                <w:b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A541C7" w:rsidRDefault="00A541C7" w:rsidP="00A541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Coordinate with Warm Springs Tribe to address  suppression strategies and values to be protected</w:t>
            </w:r>
          </w:p>
          <w:p w:rsidR="00A541C7" w:rsidRDefault="00A541C7" w:rsidP="00A541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 new WFDSS decision that includes Warm Springs Reservation Authors and Approvers</w:t>
            </w:r>
          </w:p>
          <w:p w:rsidR="00A541C7" w:rsidRDefault="00A541C7" w:rsidP="00A541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Acknowledge Warm Springs Tribal values of concern</w:t>
            </w:r>
          </w:p>
          <w:p w:rsidR="00A541C7" w:rsidRDefault="00A541C7" w:rsidP="00A541C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Utilize Minimum Impact Suppression Tactics (MIST) as appropriate and where feasible</w:t>
            </w:r>
          </w:p>
          <w:p w:rsidR="00A82032" w:rsidRDefault="00A82032" w:rsidP="009819F6"/>
          <w:p w:rsidR="00A541C7" w:rsidRDefault="00A541C7" w:rsidP="009819F6"/>
        </w:tc>
      </w:tr>
      <w:tr w:rsidR="00A82032" w:rsidTr="009819F6">
        <w:tc>
          <w:tcPr>
            <w:tcW w:w="1638" w:type="dxa"/>
          </w:tcPr>
          <w:p w:rsidR="00A82032" w:rsidRDefault="00A82032" w:rsidP="009819F6">
            <w:r>
              <w:t>Resources</w:t>
            </w:r>
          </w:p>
        </w:tc>
        <w:tc>
          <w:tcPr>
            <w:tcW w:w="7938" w:type="dxa"/>
          </w:tcPr>
          <w:p w:rsidR="00A82032" w:rsidRDefault="00A82032" w:rsidP="009819F6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E1482D" w:rsidRDefault="00A541C7" w:rsidP="009819F6">
            <w:pPr>
              <w:pStyle w:val="ListParagraph"/>
              <w:numPr>
                <w:ilvl w:val="0"/>
                <w:numId w:val="9"/>
              </w:numPr>
            </w:pPr>
            <w:r w:rsidRPr="00A541C7">
              <w:t>WFDSS specialist from Willamette National Forest and Warm Spring Tribe</w:t>
            </w:r>
          </w:p>
          <w:p w:rsidR="00A82032" w:rsidRPr="00E1482D" w:rsidRDefault="00A82032" w:rsidP="00085650"/>
          <w:p w:rsidR="00E1482D" w:rsidRDefault="00E1482D" w:rsidP="00E1482D">
            <w:pPr>
              <w:pStyle w:val="ListParagraph"/>
            </w:pPr>
          </w:p>
        </w:tc>
      </w:tr>
      <w:tr w:rsidR="00A82032" w:rsidTr="009819F6">
        <w:tc>
          <w:tcPr>
            <w:tcW w:w="1638" w:type="dxa"/>
          </w:tcPr>
          <w:p w:rsidR="00A82032" w:rsidRDefault="00A82032" w:rsidP="009819F6">
            <w:r>
              <w:t>Cost estimate</w:t>
            </w:r>
          </w:p>
        </w:tc>
        <w:tc>
          <w:tcPr>
            <w:tcW w:w="7938" w:type="dxa"/>
          </w:tcPr>
          <w:p w:rsidR="00A82032" w:rsidRDefault="00A82032" w:rsidP="009819F6">
            <w:r>
              <w:t>$XXXXXXXXXX</w:t>
            </w:r>
          </w:p>
        </w:tc>
      </w:tr>
    </w:tbl>
    <w:p w:rsidR="00A82032" w:rsidRDefault="00A82032"/>
    <w:p w:rsidR="00E1482D" w:rsidRDefault="00E148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81822" w:rsidTr="009819F6">
        <w:tc>
          <w:tcPr>
            <w:tcW w:w="9576" w:type="dxa"/>
            <w:gridSpan w:val="2"/>
          </w:tcPr>
          <w:p w:rsidR="00D81822" w:rsidRDefault="00085650" w:rsidP="006A6B3D">
            <w:r>
              <w:t xml:space="preserve">M.A.P. #  XX </w:t>
            </w:r>
            <w:r w:rsidR="00C11750">
              <w:t>Triangulation Peak</w:t>
            </w:r>
            <w:r w:rsidR="006A6B3D">
              <w:t xml:space="preserve"> Alternate Plan Section</w:t>
            </w:r>
          </w:p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Condition</w:t>
            </w:r>
          </w:p>
        </w:tc>
        <w:tc>
          <w:tcPr>
            <w:tcW w:w="7938" w:type="dxa"/>
          </w:tcPr>
          <w:p w:rsidR="00D81822" w:rsidRDefault="00D81822" w:rsidP="009819F6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D81822" w:rsidRDefault="00C11750" w:rsidP="009819F6">
            <w:r>
              <w:t>At the intersection of road FS-2243 and Whitewater Creek heading north over Triangulation Peak and down to Devil’s Creek</w:t>
            </w:r>
          </w:p>
          <w:p w:rsidR="00D81822" w:rsidRPr="00D11964" w:rsidRDefault="00D81822" w:rsidP="009819F6"/>
          <w:p w:rsidR="00D81822" w:rsidRDefault="00D81822" w:rsidP="009819F6">
            <w:r w:rsidRPr="00D11964">
              <w:rPr>
                <w:b/>
              </w:rPr>
              <w:t>Intent</w:t>
            </w:r>
            <w:r w:rsidRPr="00D11964">
              <w:t>:</w:t>
            </w:r>
            <w:r w:rsidR="00C11750">
              <w:t xml:space="preserve"> </w:t>
            </w:r>
            <w:r w:rsidR="006A6B3D">
              <w:t>Establish control lines to keep fire from progressing west.</w:t>
            </w:r>
          </w:p>
          <w:p w:rsidR="00D81822" w:rsidRPr="00D11964" w:rsidRDefault="00D81822" w:rsidP="009819F6"/>
          <w:p w:rsidR="00D81822" w:rsidRDefault="00D81822" w:rsidP="009819F6">
            <w:r w:rsidRPr="00D11964">
              <w:rPr>
                <w:b/>
              </w:rPr>
              <w:t>Values at Risk:</w:t>
            </w:r>
            <w:r w:rsidR="006A6B3D">
              <w:rPr>
                <w:b/>
              </w:rPr>
              <w:t xml:space="preserve">  </w:t>
            </w:r>
            <w:r w:rsidRPr="00D11964">
              <w:t xml:space="preserve"> </w:t>
            </w:r>
          </w:p>
          <w:p w:rsidR="006A6B3D" w:rsidRDefault="006A6B3D" w:rsidP="006A6B3D">
            <w:pPr>
              <w:pStyle w:val="ListParagraph"/>
              <w:numPr>
                <w:ilvl w:val="0"/>
                <w:numId w:val="9"/>
              </w:numPr>
            </w:pPr>
            <w:r>
              <w:t>Private timber stands</w:t>
            </w:r>
          </w:p>
          <w:p w:rsidR="00D81822" w:rsidRDefault="006A6B3D" w:rsidP="006A6B3D">
            <w:pPr>
              <w:pStyle w:val="ListParagraph"/>
              <w:numPr>
                <w:ilvl w:val="0"/>
                <w:numId w:val="9"/>
              </w:numPr>
            </w:pPr>
            <w:r>
              <w:t xml:space="preserve">Community of </w:t>
            </w:r>
            <w:proofErr w:type="spellStart"/>
            <w:r>
              <w:t>Idana</w:t>
            </w:r>
            <w:proofErr w:type="spellEnd"/>
          </w:p>
          <w:p w:rsidR="006A6B3D" w:rsidRDefault="006A6B3D" w:rsidP="006A6B3D">
            <w:pPr>
              <w:pStyle w:val="ListParagraph"/>
              <w:numPr>
                <w:ilvl w:val="0"/>
                <w:numId w:val="9"/>
              </w:numPr>
            </w:pPr>
            <w:r>
              <w:t>Hwy 22</w:t>
            </w:r>
          </w:p>
          <w:p w:rsidR="006A6B3D" w:rsidRDefault="006A6B3D" w:rsidP="006A6B3D">
            <w:pPr>
              <w:pStyle w:val="ListParagraph"/>
              <w:numPr>
                <w:ilvl w:val="0"/>
                <w:numId w:val="9"/>
              </w:numPr>
            </w:pPr>
            <w:r>
              <w:t>Pigeon Prairie</w:t>
            </w:r>
          </w:p>
          <w:p w:rsidR="006A6B3D" w:rsidRDefault="006A6B3D" w:rsidP="006A6B3D">
            <w:pPr>
              <w:pStyle w:val="ListParagraph"/>
              <w:numPr>
                <w:ilvl w:val="0"/>
                <w:numId w:val="9"/>
              </w:numPr>
            </w:pPr>
          </w:p>
          <w:p w:rsidR="00D81822" w:rsidRDefault="00D81822" w:rsidP="009819F6"/>
          <w:p w:rsidR="00D81822" w:rsidRPr="00D11964" w:rsidRDefault="00D81822" w:rsidP="009819F6"/>
          <w:p w:rsidR="00D81822" w:rsidRDefault="00D81822" w:rsidP="009819F6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  <w:r w:rsidR="006A6B3D">
              <w:t xml:space="preserve">Fire spread continues to the west beyond the Jefferson Wilderness boundary threatening to breach the Alternate control lines. </w:t>
            </w: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Action</w:t>
            </w:r>
          </w:p>
        </w:tc>
        <w:tc>
          <w:tcPr>
            <w:tcW w:w="7938" w:type="dxa"/>
          </w:tcPr>
          <w:p w:rsidR="00D81822" w:rsidRDefault="00D81822" w:rsidP="009819F6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6A6B3D" w:rsidRDefault="006A6B3D" w:rsidP="006A6B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Willamette National Forest Agency Administrator Representative</w:t>
            </w:r>
          </w:p>
          <w:p w:rsidR="006A6B3D" w:rsidRDefault="006A6B3D" w:rsidP="006A6B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Timber representative</w:t>
            </w:r>
          </w:p>
          <w:p w:rsidR="006A6B3D" w:rsidRDefault="006A6B3D" w:rsidP="006A6B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  <w:p w:rsidR="00D81822" w:rsidRDefault="00D81822" w:rsidP="009819F6">
            <w:pPr>
              <w:rPr>
                <w:b/>
              </w:rPr>
            </w:pPr>
          </w:p>
          <w:p w:rsidR="00D81822" w:rsidRPr="003258FE" w:rsidRDefault="00D81822" w:rsidP="009819F6">
            <w:pPr>
              <w:rPr>
                <w:b/>
              </w:rPr>
            </w:pPr>
          </w:p>
          <w:p w:rsidR="00D81822" w:rsidRPr="00A82032" w:rsidRDefault="00D81822" w:rsidP="009819F6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D81822" w:rsidRDefault="006A6B3D" w:rsidP="009819F6">
            <w:pPr>
              <w:autoSpaceDE w:val="0"/>
              <w:autoSpaceDN w:val="0"/>
              <w:adjustRightInd w:val="0"/>
            </w:pPr>
            <w:r>
              <w:t xml:space="preserve">Initiate ignition operations on identified alternate control lines that have been established. </w:t>
            </w:r>
          </w:p>
          <w:p w:rsidR="00D81822" w:rsidRDefault="00D81822" w:rsidP="009819F6">
            <w:pPr>
              <w:autoSpaceDE w:val="0"/>
              <w:autoSpaceDN w:val="0"/>
              <w:adjustRightInd w:val="0"/>
            </w:pPr>
          </w:p>
          <w:p w:rsidR="00D81822" w:rsidRDefault="00D81822" w:rsidP="009819F6">
            <w:pPr>
              <w:autoSpaceDE w:val="0"/>
              <w:autoSpaceDN w:val="0"/>
              <w:adjustRightInd w:val="0"/>
            </w:pP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Resources</w:t>
            </w:r>
          </w:p>
        </w:tc>
        <w:tc>
          <w:tcPr>
            <w:tcW w:w="7938" w:type="dxa"/>
          </w:tcPr>
          <w:p w:rsidR="00D81822" w:rsidRDefault="00D81822" w:rsidP="009819F6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D81822" w:rsidRPr="003258FE" w:rsidRDefault="00D81822" w:rsidP="009819F6">
            <w:pPr>
              <w:rPr>
                <w:b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D81822" w:rsidRDefault="00D81822" w:rsidP="009819F6">
            <w:pPr>
              <w:rPr>
                <w:rFonts w:cstheme="minorHAnsi"/>
              </w:rPr>
            </w:pPr>
          </w:p>
          <w:p w:rsidR="00D81822" w:rsidRDefault="00D81822" w:rsidP="009819F6">
            <w:pPr>
              <w:rPr>
                <w:rFonts w:cstheme="minorHAnsi"/>
              </w:rPr>
            </w:pP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lastRenderedPageBreak/>
              <w:t>Cost estimate</w:t>
            </w:r>
          </w:p>
        </w:tc>
        <w:tc>
          <w:tcPr>
            <w:tcW w:w="7938" w:type="dxa"/>
          </w:tcPr>
          <w:p w:rsidR="00D81822" w:rsidRDefault="00D81822" w:rsidP="009819F6">
            <w:r>
              <w:t>$XXXXXXXXXX</w:t>
            </w:r>
          </w:p>
        </w:tc>
      </w:tr>
    </w:tbl>
    <w:p w:rsidR="00A82032" w:rsidRDefault="00A82032"/>
    <w:p w:rsidR="00E1482D" w:rsidRDefault="00E148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81822" w:rsidTr="009819F6">
        <w:tc>
          <w:tcPr>
            <w:tcW w:w="9576" w:type="dxa"/>
            <w:gridSpan w:val="2"/>
          </w:tcPr>
          <w:p w:rsidR="00D81822" w:rsidRDefault="00D81822" w:rsidP="009819F6">
            <w:r>
              <w:t>M.A.P. #  XX</w:t>
            </w:r>
            <w:r w:rsidR="006A6B3D">
              <w:t xml:space="preserve"> Marion Forks Contingency Plan</w:t>
            </w:r>
          </w:p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Condition</w:t>
            </w:r>
          </w:p>
        </w:tc>
        <w:tc>
          <w:tcPr>
            <w:tcW w:w="7938" w:type="dxa"/>
          </w:tcPr>
          <w:p w:rsidR="00D81822" w:rsidRDefault="00D81822" w:rsidP="009819F6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D81822" w:rsidRDefault="00D81822" w:rsidP="009819F6">
            <w:r w:rsidRPr="00D11964">
              <w:t>.</w:t>
            </w:r>
          </w:p>
          <w:p w:rsidR="00D81822" w:rsidRPr="00D11964" w:rsidRDefault="00D81822" w:rsidP="009819F6"/>
          <w:p w:rsidR="00D81822" w:rsidRPr="00D11964" w:rsidRDefault="00D81822" w:rsidP="009819F6">
            <w:r w:rsidRPr="00D11964">
              <w:t xml:space="preserve"> </w:t>
            </w:r>
          </w:p>
          <w:p w:rsidR="00D81822" w:rsidRDefault="00D81822" w:rsidP="009819F6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D81822" w:rsidRDefault="00D81822" w:rsidP="009819F6"/>
          <w:p w:rsidR="00D81822" w:rsidRDefault="00D81822" w:rsidP="009819F6"/>
          <w:p w:rsidR="00D81822" w:rsidRDefault="00D81822" w:rsidP="009819F6"/>
          <w:p w:rsidR="00D81822" w:rsidRPr="00D11964" w:rsidRDefault="00D81822" w:rsidP="009819F6"/>
          <w:p w:rsidR="00D81822" w:rsidRDefault="00D81822" w:rsidP="009819F6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D81822" w:rsidRDefault="00D81822" w:rsidP="009819F6"/>
          <w:p w:rsidR="00D81822" w:rsidRDefault="00D81822" w:rsidP="009819F6"/>
          <w:p w:rsidR="00D81822" w:rsidRPr="00D11964" w:rsidRDefault="00D81822" w:rsidP="009819F6"/>
          <w:p w:rsidR="00D81822" w:rsidRDefault="00D81822" w:rsidP="009819F6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</w:p>
          <w:p w:rsidR="00D81822" w:rsidRDefault="00D81822" w:rsidP="009819F6"/>
          <w:p w:rsidR="00D81822" w:rsidRPr="00D11964" w:rsidRDefault="00D81822" w:rsidP="009819F6"/>
          <w:p w:rsidR="00D81822" w:rsidRDefault="00D81822" w:rsidP="009819F6"/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Action</w:t>
            </w:r>
          </w:p>
        </w:tc>
        <w:tc>
          <w:tcPr>
            <w:tcW w:w="7938" w:type="dxa"/>
          </w:tcPr>
          <w:p w:rsidR="00D81822" w:rsidRDefault="00D81822" w:rsidP="009819F6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D81822" w:rsidRDefault="00D81822" w:rsidP="009819F6">
            <w:pPr>
              <w:rPr>
                <w:b/>
              </w:rPr>
            </w:pPr>
          </w:p>
          <w:p w:rsidR="00D81822" w:rsidRDefault="00D81822" w:rsidP="009819F6">
            <w:pPr>
              <w:rPr>
                <w:b/>
              </w:rPr>
            </w:pPr>
          </w:p>
          <w:p w:rsidR="00D81822" w:rsidRPr="003258FE" w:rsidRDefault="00D81822" w:rsidP="009819F6">
            <w:pPr>
              <w:rPr>
                <w:b/>
              </w:rPr>
            </w:pPr>
          </w:p>
          <w:p w:rsidR="00D81822" w:rsidRPr="00A82032" w:rsidRDefault="00D81822" w:rsidP="009819F6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D81822" w:rsidRDefault="00D81822" w:rsidP="009819F6">
            <w:pPr>
              <w:autoSpaceDE w:val="0"/>
              <w:autoSpaceDN w:val="0"/>
              <w:adjustRightInd w:val="0"/>
            </w:pPr>
          </w:p>
          <w:p w:rsidR="00D81822" w:rsidRDefault="00D81822" w:rsidP="009819F6">
            <w:pPr>
              <w:autoSpaceDE w:val="0"/>
              <w:autoSpaceDN w:val="0"/>
              <w:adjustRightInd w:val="0"/>
            </w:pP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Resources</w:t>
            </w:r>
          </w:p>
        </w:tc>
        <w:tc>
          <w:tcPr>
            <w:tcW w:w="7938" w:type="dxa"/>
          </w:tcPr>
          <w:p w:rsidR="00D81822" w:rsidRDefault="00D81822" w:rsidP="009819F6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D81822" w:rsidRPr="003258FE" w:rsidRDefault="00D81822" w:rsidP="009819F6">
            <w:pPr>
              <w:rPr>
                <w:b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D81822" w:rsidRDefault="00D81822" w:rsidP="009819F6">
            <w:pPr>
              <w:rPr>
                <w:rFonts w:cstheme="minorHAnsi"/>
              </w:rPr>
            </w:pPr>
          </w:p>
          <w:p w:rsidR="00D81822" w:rsidRDefault="00D81822" w:rsidP="009819F6">
            <w:pPr>
              <w:rPr>
                <w:rFonts w:cstheme="minorHAnsi"/>
              </w:rPr>
            </w:pP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Cost estimate</w:t>
            </w:r>
          </w:p>
        </w:tc>
        <w:tc>
          <w:tcPr>
            <w:tcW w:w="7938" w:type="dxa"/>
          </w:tcPr>
          <w:p w:rsidR="00D81822" w:rsidRDefault="00D81822" w:rsidP="009819F6">
            <w:r>
              <w:t>$XXXXXXXXXX</w:t>
            </w:r>
          </w:p>
        </w:tc>
      </w:tr>
    </w:tbl>
    <w:p w:rsidR="00A82032" w:rsidRDefault="00A82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81822" w:rsidTr="009819F6">
        <w:tc>
          <w:tcPr>
            <w:tcW w:w="9576" w:type="dxa"/>
            <w:gridSpan w:val="2"/>
          </w:tcPr>
          <w:p w:rsidR="00D81822" w:rsidRDefault="00D81822" w:rsidP="009819F6">
            <w:r>
              <w:t>M.A.P. #  XX</w:t>
            </w:r>
            <w:r w:rsidR="001D62A1">
              <w:t xml:space="preserve"> Pigeon Prairie </w:t>
            </w:r>
            <w:proofErr w:type="spellStart"/>
            <w:r w:rsidR="001D62A1">
              <w:t>Cont</w:t>
            </w:r>
            <w:proofErr w:type="spellEnd"/>
            <w:r w:rsidR="001D62A1">
              <w:t xml:space="preserve"> Plan</w:t>
            </w:r>
          </w:p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Condition</w:t>
            </w:r>
          </w:p>
        </w:tc>
        <w:tc>
          <w:tcPr>
            <w:tcW w:w="7938" w:type="dxa"/>
          </w:tcPr>
          <w:p w:rsidR="00D81822" w:rsidRDefault="00D81822" w:rsidP="009819F6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D81822" w:rsidRDefault="00D81822" w:rsidP="009819F6">
            <w:r w:rsidRPr="00D11964">
              <w:t>.</w:t>
            </w:r>
          </w:p>
          <w:p w:rsidR="00D81822" w:rsidRPr="00D11964" w:rsidRDefault="00D81822" w:rsidP="009819F6"/>
          <w:p w:rsidR="00D81822" w:rsidRPr="00D11964" w:rsidRDefault="00D81822" w:rsidP="009819F6">
            <w:r w:rsidRPr="00D11964">
              <w:t xml:space="preserve"> </w:t>
            </w:r>
          </w:p>
          <w:p w:rsidR="00D81822" w:rsidRDefault="00D81822" w:rsidP="009819F6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D81822" w:rsidRDefault="00D81822" w:rsidP="009819F6"/>
          <w:p w:rsidR="00D81822" w:rsidRDefault="00D81822" w:rsidP="009819F6"/>
          <w:p w:rsidR="00D81822" w:rsidRDefault="00D81822" w:rsidP="009819F6"/>
          <w:p w:rsidR="00D81822" w:rsidRPr="00D11964" w:rsidRDefault="00D81822" w:rsidP="009819F6"/>
          <w:p w:rsidR="00D81822" w:rsidRDefault="00D81822" w:rsidP="009819F6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D81822" w:rsidRDefault="00D81822" w:rsidP="009819F6"/>
          <w:p w:rsidR="00D81822" w:rsidRPr="00D11964" w:rsidRDefault="00D81822" w:rsidP="009819F6"/>
          <w:p w:rsidR="00D81822" w:rsidRPr="00D11964" w:rsidRDefault="00D81822" w:rsidP="009819F6">
            <w:r w:rsidRPr="00D11964">
              <w:rPr>
                <w:b/>
              </w:rPr>
              <w:t>Implementation Condition</w:t>
            </w:r>
            <w:r w:rsidR="00D22847">
              <w:t xml:space="preserve">: </w:t>
            </w:r>
          </w:p>
          <w:p w:rsidR="00D81822" w:rsidRDefault="00D81822" w:rsidP="009819F6"/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Action</w:t>
            </w:r>
          </w:p>
        </w:tc>
        <w:tc>
          <w:tcPr>
            <w:tcW w:w="7938" w:type="dxa"/>
          </w:tcPr>
          <w:p w:rsidR="00D81822" w:rsidRDefault="00D81822" w:rsidP="009819F6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D81822" w:rsidRDefault="00D81822" w:rsidP="009819F6">
            <w:pPr>
              <w:rPr>
                <w:b/>
              </w:rPr>
            </w:pPr>
          </w:p>
          <w:p w:rsidR="00D81822" w:rsidRDefault="00D81822" w:rsidP="009819F6">
            <w:pPr>
              <w:rPr>
                <w:b/>
              </w:rPr>
            </w:pPr>
          </w:p>
          <w:p w:rsidR="00D81822" w:rsidRPr="003258FE" w:rsidRDefault="00D81822" w:rsidP="009819F6">
            <w:pPr>
              <w:rPr>
                <w:b/>
              </w:rPr>
            </w:pPr>
          </w:p>
          <w:p w:rsidR="00D81822" w:rsidRPr="00A82032" w:rsidRDefault="00D81822" w:rsidP="009819F6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D81822" w:rsidRDefault="00D81822" w:rsidP="009819F6">
            <w:pPr>
              <w:autoSpaceDE w:val="0"/>
              <w:autoSpaceDN w:val="0"/>
              <w:adjustRightInd w:val="0"/>
            </w:pPr>
          </w:p>
          <w:p w:rsidR="00D81822" w:rsidRDefault="00D81822" w:rsidP="009819F6">
            <w:pPr>
              <w:autoSpaceDE w:val="0"/>
              <w:autoSpaceDN w:val="0"/>
              <w:adjustRightInd w:val="0"/>
            </w:pP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Resources</w:t>
            </w:r>
          </w:p>
        </w:tc>
        <w:tc>
          <w:tcPr>
            <w:tcW w:w="7938" w:type="dxa"/>
          </w:tcPr>
          <w:p w:rsidR="00D81822" w:rsidRDefault="00D81822" w:rsidP="009819F6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D81822" w:rsidRPr="003258FE" w:rsidRDefault="00D81822" w:rsidP="009819F6">
            <w:pPr>
              <w:rPr>
                <w:b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</w:p>
          <w:p w:rsidR="00D81822" w:rsidRPr="00A83341" w:rsidRDefault="00D81822" w:rsidP="009819F6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D81822" w:rsidRDefault="00D81822" w:rsidP="009819F6">
            <w:pPr>
              <w:rPr>
                <w:rFonts w:cstheme="minorHAnsi"/>
              </w:rPr>
            </w:pPr>
          </w:p>
          <w:p w:rsidR="00D81822" w:rsidRDefault="00D81822" w:rsidP="009819F6"/>
        </w:tc>
      </w:tr>
      <w:tr w:rsidR="00D81822" w:rsidTr="009819F6">
        <w:tc>
          <w:tcPr>
            <w:tcW w:w="1638" w:type="dxa"/>
          </w:tcPr>
          <w:p w:rsidR="00D81822" w:rsidRDefault="00D81822" w:rsidP="009819F6">
            <w:r>
              <w:t>Cost estimate</w:t>
            </w:r>
          </w:p>
        </w:tc>
        <w:tc>
          <w:tcPr>
            <w:tcW w:w="7938" w:type="dxa"/>
          </w:tcPr>
          <w:p w:rsidR="00D81822" w:rsidRDefault="00D81822" w:rsidP="009819F6">
            <w:r>
              <w:t>$XXXXXXXXXX</w:t>
            </w:r>
          </w:p>
        </w:tc>
      </w:tr>
    </w:tbl>
    <w:p w:rsidR="00A82032" w:rsidRDefault="00A82032"/>
    <w:p w:rsidR="00A82032" w:rsidRDefault="00A82032"/>
    <w:p w:rsidR="00A82032" w:rsidRDefault="00A82032"/>
    <w:p w:rsidR="00D22847" w:rsidRDefault="00D22847">
      <w:r>
        <w:br w:type="page"/>
      </w:r>
    </w:p>
    <w:p w:rsidR="00A82032" w:rsidRDefault="00A82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D62A1" w:rsidTr="001D6DE5">
        <w:tc>
          <w:tcPr>
            <w:tcW w:w="9576" w:type="dxa"/>
            <w:gridSpan w:val="2"/>
          </w:tcPr>
          <w:p w:rsidR="001D62A1" w:rsidRDefault="001D62A1" w:rsidP="001D62A1">
            <w:r>
              <w:t xml:space="preserve">M.A.P. #  XX N. Fork </w:t>
            </w:r>
            <w:proofErr w:type="spellStart"/>
            <w:r>
              <w:t>Breitenbush</w:t>
            </w:r>
            <w:proofErr w:type="spellEnd"/>
            <w:r>
              <w:t xml:space="preserve"> River </w:t>
            </w:r>
          </w:p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Condition</w:t>
            </w:r>
          </w:p>
        </w:tc>
        <w:tc>
          <w:tcPr>
            <w:tcW w:w="7938" w:type="dxa"/>
          </w:tcPr>
          <w:p w:rsidR="001D62A1" w:rsidRDefault="001D62A1" w:rsidP="001D6DE5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1D62A1" w:rsidRDefault="001D62A1" w:rsidP="001D6DE5">
            <w:r w:rsidRPr="00D11964">
              <w:t>.</w:t>
            </w:r>
          </w:p>
          <w:p w:rsidR="001D62A1" w:rsidRPr="00D11964" w:rsidRDefault="001D62A1" w:rsidP="001D6DE5"/>
          <w:p w:rsidR="001D62A1" w:rsidRPr="00D11964" w:rsidRDefault="001D62A1" w:rsidP="001D6DE5">
            <w:r w:rsidRPr="00D11964">
              <w:t xml:space="preserve"> </w:t>
            </w:r>
          </w:p>
          <w:p w:rsidR="001D62A1" w:rsidRDefault="001D62A1" w:rsidP="001D6DE5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1D62A1" w:rsidRDefault="001D62A1" w:rsidP="001D6DE5"/>
          <w:p w:rsidR="001D62A1" w:rsidRPr="00D11964" w:rsidRDefault="001D62A1" w:rsidP="001D6DE5"/>
          <w:p w:rsidR="001D62A1" w:rsidRPr="00D11964" w:rsidRDefault="001D62A1" w:rsidP="001D6DE5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</w:p>
          <w:p w:rsidR="001D62A1" w:rsidRDefault="001D62A1" w:rsidP="001D6DE5"/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Action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Pr="00A82032" w:rsidRDefault="001D62A1" w:rsidP="001D6DE5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Resources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Cost estimate</w:t>
            </w:r>
          </w:p>
        </w:tc>
        <w:tc>
          <w:tcPr>
            <w:tcW w:w="7938" w:type="dxa"/>
          </w:tcPr>
          <w:p w:rsidR="001D62A1" w:rsidRDefault="001D62A1" w:rsidP="001D6DE5">
            <w:r>
              <w:t>$XXXXXXXXXX</w:t>
            </w:r>
          </w:p>
        </w:tc>
      </w:tr>
    </w:tbl>
    <w:p w:rsidR="00A82032" w:rsidRDefault="00A82032"/>
    <w:p w:rsidR="001D62A1" w:rsidRDefault="001D62A1"/>
    <w:p w:rsidR="00D22847" w:rsidRDefault="00D22847">
      <w:r>
        <w:br w:type="page"/>
      </w:r>
    </w:p>
    <w:p w:rsidR="001D62A1" w:rsidRDefault="001D6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D62A1" w:rsidTr="001D6DE5">
        <w:tc>
          <w:tcPr>
            <w:tcW w:w="9576" w:type="dxa"/>
            <w:gridSpan w:val="2"/>
          </w:tcPr>
          <w:p w:rsidR="001D62A1" w:rsidRDefault="001D62A1" w:rsidP="001D62A1">
            <w:r>
              <w:t xml:space="preserve">M.A.P. #  XX </w:t>
            </w:r>
            <w:proofErr w:type="spellStart"/>
            <w:r>
              <w:t>Olallie</w:t>
            </w:r>
            <w:proofErr w:type="spellEnd"/>
            <w:r>
              <w:t xml:space="preserve"> Lake Cont. old 20</w:t>
            </w:r>
          </w:p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Condition</w:t>
            </w:r>
          </w:p>
        </w:tc>
        <w:tc>
          <w:tcPr>
            <w:tcW w:w="7938" w:type="dxa"/>
          </w:tcPr>
          <w:p w:rsidR="001D62A1" w:rsidRDefault="001D62A1" w:rsidP="001D6DE5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1D62A1" w:rsidRDefault="001D62A1" w:rsidP="001D6DE5">
            <w:r w:rsidRPr="00D11964">
              <w:t>.</w:t>
            </w:r>
          </w:p>
          <w:p w:rsidR="001D62A1" w:rsidRPr="00D11964" w:rsidRDefault="001D62A1" w:rsidP="001D6DE5"/>
          <w:p w:rsidR="001D62A1" w:rsidRPr="00D11964" w:rsidRDefault="001D62A1" w:rsidP="001D6DE5">
            <w:r w:rsidRPr="00D11964">
              <w:t xml:space="preserve"> </w:t>
            </w:r>
          </w:p>
          <w:p w:rsidR="001D62A1" w:rsidRDefault="001D62A1" w:rsidP="001D6DE5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1D62A1" w:rsidRDefault="001D62A1" w:rsidP="001D6DE5"/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</w:p>
          <w:p w:rsidR="001D62A1" w:rsidRDefault="001D62A1" w:rsidP="001D6DE5"/>
          <w:p w:rsidR="001D62A1" w:rsidRPr="00D11964" w:rsidRDefault="001D62A1" w:rsidP="001D6DE5"/>
          <w:p w:rsidR="001D62A1" w:rsidRDefault="001D62A1" w:rsidP="001D6DE5"/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Action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Pr="00A82032" w:rsidRDefault="001D62A1" w:rsidP="001D6DE5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Resources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Cost estimate</w:t>
            </w:r>
          </w:p>
        </w:tc>
        <w:tc>
          <w:tcPr>
            <w:tcW w:w="7938" w:type="dxa"/>
          </w:tcPr>
          <w:p w:rsidR="001D62A1" w:rsidRDefault="001D62A1" w:rsidP="001D6DE5">
            <w:r>
              <w:t>$XXXXXXXXXX</w:t>
            </w:r>
          </w:p>
        </w:tc>
      </w:tr>
    </w:tbl>
    <w:p w:rsidR="001D62A1" w:rsidRDefault="001D6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D62A1" w:rsidTr="001D6DE5">
        <w:tc>
          <w:tcPr>
            <w:tcW w:w="9576" w:type="dxa"/>
            <w:gridSpan w:val="2"/>
          </w:tcPr>
          <w:p w:rsidR="001D62A1" w:rsidRDefault="001D62A1" w:rsidP="00D22847">
            <w:r>
              <w:t xml:space="preserve">M.A.P. #  XX </w:t>
            </w:r>
          </w:p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Condition</w:t>
            </w:r>
          </w:p>
        </w:tc>
        <w:tc>
          <w:tcPr>
            <w:tcW w:w="7938" w:type="dxa"/>
          </w:tcPr>
          <w:p w:rsidR="001D62A1" w:rsidRDefault="001D62A1" w:rsidP="001D6DE5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1D62A1" w:rsidRDefault="001D62A1" w:rsidP="001D6DE5">
            <w:r w:rsidRPr="00D11964">
              <w:t>.</w:t>
            </w:r>
          </w:p>
          <w:p w:rsidR="001D62A1" w:rsidRPr="00D11964" w:rsidRDefault="001D62A1" w:rsidP="001D6DE5"/>
          <w:p w:rsidR="001D62A1" w:rsidRPr="00D11964" w:rsidRDefault="001D62A1" w:rsidP="001D6DE5">
            <w:r w:rsidRPr="00D11964">
              <w:t xml:space="preserve"> </w:t>
            </w:r>
          </w:p>
          <w:p w:rsidR="001D62A1" w:rsidRDefault="001D62A1" w:rsidP="001D6DE5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1D62A1" w:rsidRDefault="001D62A1" w:rsidP="001D6DE5"/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</w:p>
          <w:p w:rsidR="001D62A1" w:rsidRDefault="001D62A1" w:rsidP="001D6DE5"/>
          <w:p w:rsidR="001D62A1" w:rsidRPr="00D11964" w:rsidRDefault="001D62A1" w:rsidP="001D6DE5"/>
          <w:p w:rsidR="001D62A1" w:rsidRDefault="001D62A1" w:rsidP="001D6DE5"/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Action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Pr="00A82032" w:rsidRDefault="001D62A1" w:rsidP="001D6DE5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Resources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Cost estimate</w:t>
            </w:r>
          </w:p>
        </w:tc>
        <w:tc>
          <w:tcPr>
            <w:tcW w:w="7938" w:type="dxa"/>
          </w:tcPr>
          <w:p w:rsidR="001D62A1" w:rsidRDefault="001D62A1" w:rsidP="001D6DE5">
            <w:r>
              <w:t>$XXXXXXXXXX</w:t>
            </w:r>
          </w:p>
        </w:tc>
      </w:tr>
    </w:tbl>
    <w:p w:rsidR="001D62A1" w:rsidRDefault="001D6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D62A1" w:rsidTr="001D6DE5">
        <w:tc>
          <w:tcPr>
            <w:tcW w:w="9576" w:type="dxa"/>
            <w:gridSpan w:val="2"/>
          </w:tcPr>
          <w:p w:rsidR="001D62A1" w:rsidRDefault="001D62A1" w:rsidP="00D22847">
            <w:r>
              <w:t xml:space="preserve">M.A.P. #  XX </w:t>
            </w:r>
          </w:p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Condition</w:t>
            </w:r>
          </w:p>
        </w:tc>
        <w:tc>
          <w:tcPr>
            <w:tcW w:w="7938" w:type="dxa"/>
          </w:tcPr>
          <w:p w:rsidR="001D62A1" w:rsidRDefault="001D62A1" w:rsidP="001D6DE5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1D62A1" w:rsidRDefault="001D62A1" w:rsidP="001D6DE5">
            <w:r w:rsidRPr="00D11964">
              <w:t>.</w:t>
            </w:r>
          </w:p>
          <w:p w:rsidR="001D62A1" w:rsidRPr="00D11964" w:rsidRDefault="001D62A1" w:rsidP="001D6DE5"/>
          <w:p w:rsidR="001D62A1" w:rsidRPr="00D11964" w:rsidRDefault="001D62A1" w:rsidP="001D6DE5">
            <w:r w:rsidRPr="00D11964">
              <w:t xml:space="preserve"> </w:t>
            </w:r>
          </w:p>
          <w:p w:rsidR="001D62A1" w:rsidRDefault="001D62A1" w:rsidP="001D6DE5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1D62A1" w:rsidRDefault="001D62A1" w:rsidP="001D6DE5"/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</w:p>
          <w:p w:rsidR="001D62A1" w:rsidRDefault="001D62A1" w:rsidP="001D6DE5"/>
          <w:p w:rsidR="001D62A1" w:rsidRPr="00D11964" w:rsidRDefault="001D62A1" w:rsidP="001D6DE5"/>
          <w:p w:rsidR="001D62A1" w:rsidRDefault="001D62A1" w:rsidP="001D6DE5"/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Action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Pr="00A82032" w:rsidRDefault="001D62A1" w:rsidP="001D6DE5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Resources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Cost estimate</w:t>
            </w:r>
          </w:p>
        </w:tc>
        <w:tc>
          <w:tcPr>
            <w:tcW w:w="7938" w:type="dxa"/>
          </w:tcPr>
          <w:p w:rsidR="001D62A1" w:rsidRDefault="001D62A1" w:rsidP="001D6DE5">
            <w:r>
              <w:t>$XXXXXXXXXX</w:t>
            </w:r>
          </w:p>
        </w:tc>
      </w:tr>
    </w:tbl>
    <w:p w:rsidR="001D62A1" w:rsidRDefault="001D6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D62A1" w:rsidTr="001D6DE5">
        <w:tc>
          <w:tcPr>
            <w:tcW w:w="9576" w:type="dxa"/>
            <w:gridSpan w:val="2"/>
          </w:tcPr>
          <w:p w:rsidR="001D62A1" w:rsidRDefault="001D62A1" w:rsidP="00D22847">
            <w:r>
              <w:t xml:space="preserve">M.A.P. #  XX </w:t>
            </w:r>
            <w:bookmarkStart w:id="0" w:name="_GoBack"/>
            <w:bookmarkEnd w:id="0"/>
          </w:p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Condition</w:t>
            </w:r>
          </w:p>
        </w:tc>
        <w:tc>
          <w:tcPr>
            <w:tcW w:w="7938" w:type="dxa"/>
          </w:tcPr>
          <w:p w:rsidR="001D62A1" w:rsidRDefault="001D62A1" w:rsidP="001D6DE5">
            <w:r w:rsidRPr="00D11964">
              <w:rPr>
                <w:b/>
              </w:rPr>
              <w:t>M.A.P. Descriptive location:</w:t>
            </w:r>
            <w:r w:rsidRPr="00D11964">
              <w:t xml:space="preserve">  </w:t>
            </w:r>
          </w:p>
          <w:p w:rsidR="001D62A1" w:rsidRDefault="001D62A1" w:rsidP="001D6DE5">
            <w:r w:rsidRPr="00D11964">
              <w:t>.</w:t>
            </w:r>
          </w:p>
          <w:p w:rsidR="001D62A1" w:rsidRPr="00D11964" w:rsidRDefault="001D62A1" w:rsidP="001D6DE5"/>
          <w:p w:rsidR="001D62A1" w:rsidRPr="00D11964" w:rsidRDefault="001D62A1" w:rsidP="001D6DE5">
            <w:r w:rsidRPr="00D11964">
              <w:t xml:space="preserve"> </w:t>
            </w:r>
          </w:p>
          <w:p w:rsidR="001D62A1" w:rsidRDefault="001D62A1" w:rsidP="001D6DE5">
            <w:r w:rsidRPr="00D11964">
              <w:rPr>
                <w:b/>
              </w:rPr>
              <w:t>Intent</w:t>
            </w:r>
            <w:r w:rsidRPr="00D11964">
              <w:t xml:space="preserve">:  </w:t>
            </w:r>
          </w:p>
          <w:p w:rsidR="001D62A1" w:rsidRDefault="001D62A1" w:rsidP="001D6DE5"/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Values at Risk:</w:t>
            </w:r>
            <w:r w:rsidRPr="00D11964">
              <w:t xml:space="preserve"> </w:t>
            </w:r>
          </w:p>
          <w:p w:rsidR="001D62A1" w:rsidRDefault="001D62A1" w:rsidP="001D6DE5"/>
          <w:p w:rsidR="001D62A1" w:rsidRDefault="001D62A1" w:rsidP="001D6DE5"/>
          <w:p w:rsidR="001D62A1" w:rsidRPr="00D11964" w:rsidRDefault="001D62A1" w:rsidP="001D6DE5"/>
          <w:p w:rsidR="001D62A1" w:rsidRDefault="001D62A1" w:rsidP="001D6DE5">
            <w:r w:rsidRPr="00D11964">
              <w:rPr>
                <w:b/>
              </w:rPr>
              <w:t>Implementation Condition</w:t>
            </w:r>
            <w:r w:rsidRPr="00D11964">
              <w:t xml:space="preserve">:  </w:t>
            </w:r>
          </w:p>
          <w:p w:rsidR="001D62A1" w:rsidRDefault="001D62A1" w:rsidP="001D6DE5"/>
          <w:p w:rsidR="001D62A1" w:rsidRPr="00D11964" w:rsidRDefault="001D62A1" w:rsidP="001D6DE5"/>
          <w:p w:rsidR="001D62A1" w:rsidRDefault="001D62A1" w:rsidP="001D6DE5"/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Action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 w:rsidRPr="003258FE">
              <w:rPr>
                <w:b/>
              </w:rPr>
              <w:t xml:space="preserve">Notifications:  </w:t>
            </w: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b/>
              </w:rPr>
            </w:pP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Pr="00A82032" w:rsidRDefault="001D62A1" w:rsidP="001D6DE5">
            <w:pPr>
              <w:rPr>
                <w:rFonts w:cstheme="minorHAnsi"/>
              </w:rPr>
            </w:pPr>
            <w:r w:rsidRPr="00A83341">
              <w:rPr>
                <w:rFonts w:cstheme="minorHAnsi"/>
                <w:b/>
              </w:rPr>
              <w:t xml:space="preserve">Recommended Management Action:  </w:t>
            </w: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>
            <w:pPr>
              <w:autoSpaceDE w:val="0"/>
              <w:autoSpaceDN w:val="0"/>
              <w:adjustRightInd w:val="0"/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Resources</w:t>
            </w:r>
          </w:p>
        </w:tc>
        <w:tc>
          <w:tcPr>
            <w:tcW w:w="7938" w:type="dxa"/>
          </w:tcPr>
          <w:p w:rsidR="001D62A1" w:rsidRDefault="001D62A1" w:rsidP="001D6DE5">
            <w:pPr>
              <w:rPr>
                <w:b/>
              </w:rPr>
            </w:pPr>
            <w:r>
              <w:rPr>
                <w:b/>
              </w:rPr>
              <w:t>Recommended:</w:t>
            </w:r>
          </w:p>
          <w:p w:rsidR="001D62A1" w:rsidRPr="003258FE" w:rsidRDefault="001D62A1" w:rsidP="001D6DE5">
            <w:pPr>
              <w:rPr>
                <w:b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Overhead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Crews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Equipment</w:t>
            </w: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</w:p>
          <w:p w:rsidR="001D62A1" w:rsidRPr="00A83341" w:rsidRDefault="001D62A1" w:rsidP="001D6DE5">
            <w:pPr>
              <w:rPr>
                <w:rFonts w:cstheme="minorHAnsi"/>
                <w:u w:val="single"/>
              </w:rPr>
            </w:pPr>
            <w:r w:rsidRPr="00A83341">
              <w:rPr>
                <w:rFonts w:cstheme="minorHAnsi"/>
                <w:u w:val="single"/>
              </w:rPr>
              <w:t>Aircraft</w:t>
            </w: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>
            <w:pPr>
              <w:rPr>
                <w:rFonts w:cstheme="minorHAnsi"/>
              </w:rPr>
            </w:pPr>
          </w:p>
          <w:p w:rsidR="001D62A1" w:rsidRDefault="001D62A1" w:rsidP="001D6DE5"/>
        </w:tc>
      </w:tr>
      <w:tr w:rsidR="001D62A1" w:rsidTr="001D6DE5">
        <w:tc>
          <w:tcPr>
            <w:tcW w:w="1638" w:type="dxa"/>
          </w:tcPr>
          <w:p w:rsidR="001D62A1" w:rsidRDefault="001D62A1" w:rsidP="001D6DE5">
            <w:r>
              <w:t>Cost estimate</w:t>
            </w:r>
          </w:p>
        </w:tc>
        <w:tc>
          <w:tcPr>
            <w:tcW w:w="7938" w:type="dxa"/>
          </w:tcPr>
          <w:p w:rsidR="001D62A1" w:rsidRDefault="001D62A1" w:rsidP="001D6DE5">
            <w:r>
              <w:t>$XXXXXXXXXX</w:t>
            </w:r>
          </w:p>
        </w:tc>
      </w:tr>
    </w:tbl>
    <w:p w:rsidR="001D62A1" w:rsidRDefault="001D62A1" w:rsidP="00D22847"/>
    <w:sectPr w:rsidR="001D62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2C" w:rsidRDefault="007E5C2C" w:rsidP="00900B31">
      <w:pPr>
        <w:spacing w:after="0" w:line="240" w:lineRule="auto"/>
      </w:pPr>
      <w:r>
        <w:separator/>
      </w:r>
    </w:p>
  </w:endnote>
  <w:endnote w:type="continuationSeparator" w:id="0">
    <w:p w:rsidR="007E5C2C" w:rsidRDefault="007E5C2C" w:rsidP="0090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2C" w:rsidRDefault="007E5C2C" w:rsidP="00900B31">
      <w:pPr>
        <w:spacing w:after="0" w:line="240" w:lineRule="auto"/>
      </w:pPr>
      <w:r>
        <w:separator/>
      </w:r>
    </w:p>
  </w:footnote>
  <w:footnote w:type="continuationSeparator" w:id="0">
    <w:p w:rsidR="007E5C2C" w:rsidRDefault="007E5C2C" w:rsidP="0090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58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B31" w:rsidRDefault="00900B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0B31" w:rsidRDefault="00900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92B"/>
    <w:multiLevelType w:val="hybridMultilevel"/>
    <w:tmpl w:val="7E946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97454"/>
    <w:multiLevelType w:val="hybridMultilevel"/>
    <w:tmpl w:val="0626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4AF2"/>
    <w:multiLevelType w:val="hybridMultilevel"/>
    <w:tmpl w:val="E450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7182B"/>
    <w:multiLevelType w:val="hybridMultilevel"/>
    <w:tmpl w:val="B554F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A54375"/>
    <w:multiLevelType w:val="hybridMultilevel"/>
    <w:tmpl w:val="539E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3B64"/>
    <w:multiLevelType w:val="hybridMultilevel"/>
    <w:tmpl w:val="D8DC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5BEB"/>
    <w:multiLevelType w:val="hybridMultilevel"/>
    <w:tmpl w:val="E63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A690E"/>
    <w:multiLevelType w:val="hybridMultilevel"/>
    <w:tmpl w:val="FD84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50988"/>
    <w:multiLevelType w:val="hybridMultilevel"/>
    <w:tmpl w:val="B3D4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B5A92"/>
    <w:multiLevelType w:val="hybridMultilevel"/>
    <w:tmpl w:val="A086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2C"/>
    <w:rsid w:val="000328F2"/>
    <w:rsid w:val="00043973"/>
    <w:rsid w:val="000756BB"/>
    <w:rsid w:val="00085650"/>
    <w:rsid w:val="001A2AE6"/>
    <w:rsid w:val="001D62A1"/>
    <w:rsid w:val="001E5FCF"/>
    <w:rsid w:val="0027102C"/>
    <w:rsid w:val="0030072C"/>
    <w:rsid w:val="00302E61"/>
    <w:rsid w:val="003258FE"/>
    <w:rsid w:val="003D4E2C"/>
    <w:rsid w:val="00580576"/>
    <w:rsid w:val="006A6B3D"/>
    <w:rsid w:val="007E5C2C"/>
    <w:rsid w:val="00900B31"/>
    <w:rsid w:val="009828C7"/>
    <w:rsid w:val="00A541C7"/>
    <w:rsid w:val="00A82032"/>
    <w:rsid w:val="00A86D85"/>
    <w:rsid w:val="00B421D1"/>
    <w:rsid w:val="00C11750"/>
    <w:rsid w:val="00CF5B9F"/>
    <w:rsid w:val="00D11964"/>
    <w:rsid w:val="00D22847"/>
    <w:rsid w:val="00D67098"/>
    <w:rsid w:val="00D81822"/>
    <w:rsid w:val="00E1482D"/>
    <w:rsid w:val="00E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31"/>
  </w:style>
  <w:style w:type="paragraph" w:styleId="Footer">
    <w:name w:val="footer"/>
    <w:basedOn w:val="Normal"/>
    <w:link w:val="FooterChar"/>
    <w:uiPriority w:val="99"/>
    <w:unhideWhenUsed/>
    <w:rsid w:val="0090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31"/>
  </w:style>
  <w:style w:type="paragraph" w:styleId="BalloonText">
    <w:name w:val="Balloon Text"/>
    <w:basedOn w:val="Normal"/>
    <w:link w:val="BalloonTextChar"/>
    <w:uiPriority w:val="99"/>
    <w:semiHidden/>
    <w:unhideWhenUsed/>
    <w:rsid w:val="0090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31"/>
  </w:style>
  <w:style w:type="paragraph" w:styleId="Footer">
    <w:name w:val="footer"/>
    <w:basedOn w:val="Normal"/>
    <w:link w:val="FooterChar"/>
    <w:uiPriority w:val="99"/>
    <w:unhideWhenUsed/>
    <w:rsid w:val="0090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31"/>
  </w:style>
  <w:style w:type="paragraph" w:styleId="BalloonText">
    <w:name w:val="Balloon Text"/>
    <w:basedOn w:val="Normal"/>
    <w:link w:val="BalloonTextChar"/>
    <w:uiPriority w:val="99"/>
    <w:semiHidden/>
    <w:unhideWhenUsed/>
    <w:rsid w:val="0090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WH20 M.A.P.s draft</vt:lpstr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WH20 M.A.P.s draft</dc:title>
  <dc:creator>Boomer</dc:creator>
  <cp:lastModifiedBy>Boomer</cp:lastModifiedBy>
  <cp:revision>2</cp:revision>
  <dcterms:created xsi:type="dcterms:W3CDTF">2017-09-12T20:38:00Z</dcterms:created>
  <dcterms:modified xsi:type="dcterms:W3CDTF">2017-09-12T20:38:00Z</dcterms:modified>
</cp:coreProperties>
</file>