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80" w:rightFromText="180" w:tblpX="0" w:tblpXSpec="center" w:tblpY="793" w:topFromText="0" w:vertAnchor="page"/>
        <w:tblW w:w="5000" w:type="pct"/>
        <w:jc w:val="center"/>
        <w:tblInd w:w="0" w:type="dxa"/>
        <w:tblCellMar>
          <w:top w:w="0" w:type="dxa"/>
          <w:left w:w="108" w:type="dxa"/>
          <w:bottom w:w="0" w:type="dxa"/>
          <w:right w:w="108" w:type="dxa"/>
        </w:tblCellMar>
        <w:tblLook w:firstRow="0" w:noVBand="0" w:lastRow="0" w:firstColumn="0" w:lastColumn="0" w:noHBand="0" w:val="0000"/>
      </w:tblPr>
      <w:tblGrid>
        <w:gridCol w:w="2699"/>
        <w:gridCol w:w="2695"/>
        <w:gridCol w:w="5"/>
        <w:gridCol w:w="2695"/>
        <w:gridCol w:w="5"/>
        <w:gridCol w:w="2700"/>
      </w:tblGrid>
      <w:tr>
        <w:trPr>
          <w:trHeight w:val="1059"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Incident Name:</w:t>
            </w:r>
          </w:p>
          <w:p>
            <w:pPr>
              <w:pStyle w:val="Normal"/>
              <w:spacing w:lineRule="auto" w:line="360"/>
              <w:rPr/>
            </w:pPr>
            <w:r>
              <w:rPr>
                <w:rFonts w:cs="Tahoma" w:ascii="Tahoma" w:hAnsi="Tahoma"/>
                <w:sz w:val="20"/>
                <w:szCs w:val="20"/>
              </w:rPr>
              <w:t>Beachie Creek</w:t>
            </w:r>
          </w:p>
        </w:tc>
        <w:tc>
          <w:tcPr>
            <w:tcW w:w="27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IR Interpreter(s):</w:t>
            </w:r>
          </w:p>
          <w:p>
            <w:pPr>
              <w:pStyle w:val="Normal"/>
              <w:spacing w:lineRule="auto" w:line="360"/>
              <w:rPr/>
            </w:pPr>
            <w:r>
              <w:rPr>
                <w:rFonts w:cs="Tahoma" w:ascii="Tahoma" w:hAnsi="Tahoma"/>
                <w:sz w:val="20"/>
                <w:szCs w:val="20"/>
              </w:rPr>
              <w:t>Kim Slezak</w:t>
            </w:r>
          </w:p>
        </w:tc>
        <w:tc>
          <w:tcPr>
            <w:tcW w:w="27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Local Dispatch Phone:</w:t>
            </w:r>
          </w:p>
          <w:p>
            <w:pPr>
              <w:pStyle w:val="Normal"/>
              <w:spacing w:lineRule="auto" w:line="360"/>
              <w:rPr>
                <w:rFonts w:ascii="Tahoma" w:hAnsi="Tahoma" w:cs="Tahoma"/>
                <w:sz w:val="20"/>
                <w:szCs w:val="20"/>
              </w:rPr>
            </w:pPr>
            <w:r>
              <w:rPr>
                <w:rFonts w:cs="Tahoma" w:ascii="Tahoma" w:hAnsi="Tahoma"/>
                <w:sz w:val="20"/>
                <w:szCs w:val="20"/>
              </w:rPr>
              <w:t>530-644-0200</w:t>
            </w:r>
          </w:p>
        </w:tc>
        <w:tc>
          <w:tcPr>
            <w:tcW w:w="27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Interpreted Size:</w:t>
            </w:r>
          </w:p>
          <w:p>
            <w:pPr>
              <w:pStyle w:val="Normal"/>
              <w:spacing w:lineRule="auto" w:line="360"/>
              <w:rPr/>
            </w:pPr>
            <w:r>
              <w:rPr>
                <w:rFonts w:cs="Tahoma" w:ascii="Tahoma" w:hAnsi="Tahoma"/>
                <w:bCs/>
                <w:sz w:val="20"/>
                <w:szCs w:val="20"/>
              </w:rPr>
              <w:t>310,549</w:t>
            </w:r>
            <w:r>
              <w:rPr>
                <w:rFonts w:cs="Tahoma" w:ascii="Tahoma" w:hAnsi="Tahoma"/>
                <w:sz w:val="20"/>
                <w:szCs w:val="20"/>
              </w:rPr>
              <w:t xml:space="preserve"> Acres</w:t>
            </w:r>
          </w:p>
          <w:p>
            <w:pPr>
              <w:pStyle w:val="Normal"/>
              <w:spacing w:lineRule="auto" w:line="360"/>
              <w:rPr>
                <w:rFonts w:ascii="Tahoma" w:hAnsi="Tahoma" w:cs="Tahoma"/>
                <w:b/>
                <w:b/>
                <w:sz w:val="20"/>
                <w:szCs w:val="20"/>
              </w:rPr>
            </w:pPr>
            <w:r>
              <w:rPr>
                <w:rFonts w:cs="Tahoma" w:ascii="Tahoma" w:hAnsi="Tahoma"/>
                <w:b/>
                <w:sz w:val="20"/>
                <w:szCs w:val="20"/>
              </w:rPr>
              <w:t>Growth last period:</w:t>
            </w:r>
          </w:p>
          <w:p>
            <w:pPr>
              <w:pStyle w:val="Normal"/>
              <w:spacing w:lineRule="auto" w:line="360"/>
              <w:rPr/>
            </w:pPr>
            <w:r>
              <w:rPr>
                <w:rFonts w:cs="Tahoma" w:ascii="Tahoma" w:hAnsi="Tahoma"/>
                <w:sz w:val="20"/>
                <w:szCs w:val="20"/>
              </w:rPr>
              <w:t xml:space="preserve">  </w:t>
            </w:r>
            <w:r>
              <w:rPr>
                <w:rFonts w:cs="Tahoma" w:ascii="Tahoma" w:hAnsi="Tahoma"/>
                <w:sz w:val="20"/>
                <w:szCs w:val="20"/>
              </w:rPr>
              <w:t>151,557 Acres**</w:t>
            </w:r>
          </w:p>
        </w:tc>
      </w:tr>
      <w:tr>
        <w:trPr>
          <w:trHeight w:val="1059"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Flight Time:</w:t>
            </w:r>
          </w:p>
          <w:p>
            <w:pPr>
              <w:pStyle w:val="Normal"/>
              <w:spacing w:lineRule="auto" w:line="360"/>
              <w:rPr/>
            </w:pPr>
            <w:r>
              <w:rPr>
                <w:rFonts w:cs="Tahoma" w:ascii="Tahoma" w:hAnsi="Tahoma"/>
                <w:sz w:val="20"/>
                <w:szCs w:val="20"/>
              </w:rPr>
              <w:t>2037 MDT</w:t>
            </w:r>
          </w:p>
          <w:p>
            <w:pPr>
              <w:pStyle w:val="Normal"/>
              <w:spacing w:lineRule="auto" w:line="360"/>
              <w:rPr>
                <w:rFonts w:ascii="Tahoma" w:hAnsi="Tahoma" w:cs="Tahoma"/>
                <w:sz w:val="20"/>
                <w:szCs w:val="20"/>
              </w:rPr>
            </w:pPr>
            <w:r>
              <w:rPr>
                <w:rFonts w:cs="Tahoma" w:ascii="Tahoma" w:hAnsi="Tahoma"/>
                <w:b/>
                <w:sz w:val="20"/>
                <w:szCs w:val="20"/>
              </w:rPr>
              <w:t>Flight Date:</w:t>
            </w:r>
          </w:p>
          <w:p>
            <w:pPr>
              <w:pStyle w:val="Normal"/>
              <w:spacing w:lineRule="auto" w:line="360"/>
              <w:rPr/>
            </w:pPr>
            <w:r>
              <w:rPr>
                <w:rFonts w:cs="Tahoma" w:ascii="Tahoma" w:hAnsi="Tahoma"/>
                <w:sz w:val="20"/>
                <w:szCs w:val="20"/>
              </w:rPr>
              <w:t>September 9, 2020</w:t>
            </w:r>
          </w:p>
        </w:tc>
        <w:tc>
          <w:tcPr>
            <w:tcW w:w="27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sz w:val="20"/>
                <w:szCs w:val="20"/>
              </w:rPr>
            </w:pPr>
            <w:r>
              <w:rPr>
                <w:rFonts w:cs="Tahoma" w:ascii="Tahoma" w:hAnsi="Tahoma"/>
                <w:b/>
                <w:sz w:val="20"/>
                <w:szCs w:val="20"/>
              </w:rPr>
              <w:t>Interpreter(s) location:</w:t>
            </w:r>
          </w:p>
          <w:p>
            <w:pPr>
              <w:pStyle w:val="Normal"/>
              <w:spacing w:lineRule="auto" w:line="360"/>
              <w:rPr/>
            </w:pPr>
            <w:r>
              <w:rPr>
                <w:rFonts w:cs="Tahoma" w:ascii="Tahoma" w:hAnsi="Tahoma"/>
                <w:sz w:val="20"/>
                <w:szCs w:val="20"/>
              </w:rPr>
              <w:t>Nebraska</w:t>
            </w:r>
          </w:p>
          <w:p>
            <w:pPr>
              <w:pStyle w:val="Normal"/>
              <w:spacing w:lineRule="auto" w:line="360"/>
              <w:rPr>
                <w:rFonts w:ascii="Tahoma" w:hAnsi="Tahoma" w:cs="Tahoma"/>
                <w:b/>
                <w:b/>
                <w:sz w:val="20"/>
                <w:szCs w:val="20"/>
              </w:rPr>
            </w:pPr>
            <w:r>
              <w:rPr>
                <w:rFonts w:cs="Tahoma" w:ascii="Tahoma" w:hAnsi="Tahoma"/>
                <w:b/>
                <w:sz w:val="20"/>
                <w:szCs w:val="20"/>
              </w:rPr>
              <w:t>Interpreter(s) Phone:</w:t>
            </w:r>
          </w:p>
          <w:p>
            <w:pPr>
              <w:pStyle w:val="Normal"/>
              <w:spacing w:lineRule="auto" w:line="360"/>
              <w:rPr/>
            </w:pPr>
            <w:r>
              <w:rPr>
                <w:rFonts w:cs="Tahoma" w:ascii="Tahoma" w:hAnsi="Tahoma"/>
                <w:sz w:val="20"/>
                <w:szCs w:val="20"/>
              </w:rPr>
              <w:t>402-629-4459</w:t>
            </w:r>
          </w:p>
        </w:tc>
        <w:tc>
          <w:tcPr>
            <w:tcW w:w="27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GACC IR Liaison:</w:t>
            </w:r>
          </w:p>
          <w:p>
            <w:pPr>
              <w:pStyle w:val="Normal"/>
              <w:spacing w:lineRule="auto" w:line="360"/>
              <w:rPr>
                <w:rFonts w:ascii="Tahoma" w:hAnsi="Tahoma" w:cs="Tahoma"/>
                <w:sz w:val="20"/>
                <w:szCs w:val="20"/>
              </w:rPr>
            </w:pPr>
            <w:r>
              <w:rPr>
                <w:rFonts w:cs="Tahoma" w:ascii="Tahoma" w:hAnsi="Tahoma"/>
                <w:sz w:val="20"/>
                <w:szCs w:val="20"/>
              </w:rPr>
              <w:t>Elise Brown</w:t>
            </w:r>
          </w:p>
          <w:p>
            <w:pPr>
              <w:pStyle w:val="Normal"/>
              <w:spacing w:lineRule="auto" w:line="360"/>
              <w:rPr>
                <w:rFonts w:ascii="Tahoma" w:hAnsi="Tahoma" w:cs="Tahoma"/>
                <w:b/>
                <w:b/>
                <w:sz w:val="20"/>
                <w:szCs w:val="20"/>
              </w:rPr>
            </w:pPr>
            <w:r>
              <w:rPr>
                <w:rFonts w:cs="Tahoma" w:ascii="Tahoma" w:hAnsi="Tahoma"/>
                <w:b/>
                <w:sz w:val="20"/>
                <w:szCs w:val="20"/>
              </w:rPr>
              <w:t>GACC IR Liaison Phone:</w:t>
            </w:r>
          </w:p>
          <w:p>
            <w:pPr>
              <w:pStyle w:val="Normal"/>
              <w:spacing w:lineRule="auto" w:line="360"/>
              <w:rPr>
                <w:rFonts w:ascii="Tahoma" w:hAnsi="Tahoma" w:cs="Tahoma"/>
                <w:sz w:val="20"/>
                <w:szCs w:val="20"/>
              </w:rPr>
            </w:pPr>
            <w:r>
              <w:rPr>
                <w:rFonts w:cs="Tahoma" w:ascii="Tahoma" w:hAnsi="Tahoma"/>
                <w:sz w:val="20"/>
                <w:szCs w:val="20"/>
              </w:rPr>
              <w:t>303-517-7510</w:t>
            </w:r>
          </w:p>
        </w:tc>
        <w:tc>
          <w:tcPr>
            <w:tcW w:w="27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National Coordinator:</w:t>
            </w:r>
          </w:p>
          <w:p>
            <w:pPr>
              <w:pStyle w:val="Normal"/>
              <w:spacing w:lineRule="auto" w:line="360"/>
              <w:rPr>
                <w:rFonts w:ascii="Tahoma" w:hAnsi="Tahoma" w:cs="Tahoma"/>
                <w:bCs/>
                <w:sz w:val="20"/>
                <w:szCs w:val="20"/>
              </w:rPr>
            </w:pPr>
            <w:r>
              <w:rPr>
                <w:rFonts w:cs="Tahoma" w:ascii="Tahoma" w:hAnsi="Tahoma"/>
                <w:bCs/>
                <w:sz w:val="20"/>
                <w:szCs w:val="20"/>
              </w:rPr>
              <w:t>Tom Mellin</w:t>
            </w:r>
          </w:p>
          <w:p>
            <w:pPr>
              <w:pStyle w:val="Normal"/>
              <w:spacing w:lineRule="auto" w:line="360"/>
              <w:rPr>
                <w:rFonts w:ascii="Tahoma" w:hAnsi="Tahoma" w:cs="Tahoma"/>
                <w:b/>
                <w:b/>
                <w:sz w:val="20"/>
                <w:szCs w:val="20"/>
              </w:rPr>
            </w:pPr>
            <w:r>
              <w:rPr>
                <w:rFonts w:cs="Tahoma" w:ascii="Tahoma" w:hAnsi="Tahoma"/>
                <w:b/>
                <w:sz w:val="20"/>
                <w:szCs w:val="20"/>
              </w:rPr>
              <w:t>National Coord. Phone:</w:t>
            </w:r>
          </w:p>
          <w:p>
            <w:pPr>
              <w:pStyle w:val="Normal"/>
              <w:spacing w:lineRule="auto" w:line="360"/>
              <w:rPr>
                <w:rFonts w:ascii="Tahoma" w:hAnsi="Tahoma" w:cs="Tahoma"/>
                <w:sz w:val="20"/>
                <w:szCs w:val="20"/>
              </w:rPr>
            </w:pPr>
            <w:r>
              <w:rPr>
                <w:rFonts w:cs="Tahoma" w:ascii="Tahoma" w:hAnsi="Tahoma"/>
                <w:sz w:val="20"/>
                <w:szCs w:val="20"/>
              </w:rPr>
              <w:t>505-842-3845</w:t>
            </w:r>
          </w:p>
        </w:tc>
      </w:tr>
      <w:tr>
        <w:trPr>
          <w:trHeight w:val="528" w:hRule="atLeast"/>
        </w:trPr>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Ordered By:</w:t>
            </w:r>
          </w:p>
          <w:p>
            <w:pPr>
              <w:pStyle w:val="Normal"/>
              <w:tabs>
                <w:tab w:val="clear" w:pos="720"/>
                <w:tab w:val="left" w:pos="9125" w:leader="none"/>
              </w:tabs>
              <w:spacing w:lineRule="auto" w:line="360"/>
              <w:rPr>
                <w:rFonts w:ascii="Tahoma" w:hAnsi="Tahoma" w:cs="Tahoma"/>
                <w:sz w:val="20"/>
                <w:szCs w:val="20"/>
              </w:rPr>
            </w:pPr>
            <w:r>
              <w:rPr>
                <w:rFonts w:cs="Tahoma" w:ascii="Tahoma" w:hAnsi="Tahoma"/>
                <w:caps/>
                <w:sz w:val="20"/>
                <w:szCs w:val="20"/>
              </w:rPr>
              <w:t>eUGENE iNTERAGENCY cOMMUNICATIONS cENTER</w:t>
            </w:r>
          </w:p>
        </w:tc>
        <w:tc>
          <w:tcPr>
            <w:tcW w:w="27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A Number:</w:t>
            </w:r>
          </w:p>
          <w:p>
            <w:pPr>
              <w:pStyle w:val="Normal"/>
              <w:spacing w:lineRule="auto" w:line="360"/>
              <w:rPr/>
            </w:pPr>
            <w:r>
              <w:rPr>
                <w:rFonts w:cs="Tahoma" w:ascii="Tahoma" w:hAnsi="Tahoma"/>
                <w:sz w:val="20"/>
                <w:szCs w:val="20"/>
              </w:rPr>
              <w:t>A-#</w:t>
            </w:r>
          </w:p>
        </w:tc>
        <w:tc>
          <w:tcPr>
            <w:tcW w:w="27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Aircraft/Scanner System:</w:t>
            </w:r>
          </w:p>
          <w:p>
            <w:pPr>
              <w:pStyle w:val="Normal"/>
              <w:spacing w:lineRule="auto" w:line="360"/>
              <w:rPr>
                <w:rFonts w:ascii="Tahoma" w:hAnsi="Tahoma" w:cs="Tahoma"/>
                <w:sz w:val="20"/>
                <w:szCs w:val="20"/>
              </w:rPr>
            </w:pPr>
            <w:r>
              <w:rPr>
                <w:rFonts w:cs="Tahoma" w:ascii="Tahoma" w:hAnsi="Tahoma"/>
                <w:sz w:val="20"/>
                <w:szCs w:val="20"/>
              </w:rPr>
              <w:t>N-149Z/Phoenix</w:t>
            </w:r>
          </w:p>
        </w:tc>
        <w:tc>
          <w:tcPr>
            <w:tcW w:w="270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Pilots/Techs:</w:t>
            </w:r>
          </w:p>
          <w:p>
            <w:pPr>
              <w:pStyle w:val="Normal"/>
              <w:spacing w:lineRule="auto" w:line="360"/>
              <w:rPr/>
            </w:pPr>
            <w:r>
              <w:rPr>
                <w:rFonts w:ascii="sans-serif" w:hAnsi="sans-serif"/>
                <w:b w:val="false"/>
                <w:i w:val="false"/>
                <w:caps w:val="false"/>
                <w:smallCaps w:val="false"/>
                <w:color w:val="444444"/>
                <w:spacing w:val="0"/>
                <w:sz w:val="20"/>
                <w:szCs w:val="20"/>
              </w:rPr>
              <w:t>Johnson / Helquist / Kuenzi</w:t>
            </w:r>
          </w:p>
          <w:p>
            <w:pPr>
              <w:pStyle w:val="Normal"/>
              <w:spacing w:lineRule="auto" w:line="360"/>
              <w:rPr>
                <w:rFonts w:ascii="Tahoma" w:hAnsi="Tahoma" w:cs="Tahoma"/>
                <w:sz w:val="20"/>
                <w:szCs w:val="20"/>
              </w:rPr>
            </w:pPr>
            <w:r>
              <w:rPr>
                <w:rFonts w:cs="Tahoma" w:ascii="Tahoma" w:hAnsi="Tahoma"/>
                <w:sz w:val="20"/>
                <w:szCs w:val="20"/>
              </w:rPr>
            </w:r>
          </w:p>
        </w:tc>
      </w:tr>
      <w:tr>
        <w:trPr>
          <w:trHeight w:val="630" w:hRule="atLeast"/>
        </w:trPr>
        <w:tc>
          <w:tcPr>
            <w:tcW w:w="53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IRIN Comments on imagery:</w:t>
            </w:r>
          </w:p>
          <w:p>
            <w:pPr>
              <w:pStyle w:val="Normal"/>
              <w:spacing w:lineRule="auto" w:line="360"/>
              <w:rPr>
                <w:rFonts w:ascii="Tahoma" w:hAnsi="Tahoma" w:cs="Tahoma"/>
                <w:sz w:val="20"/>
                <w:szCs w:val="20"/>
              </w:rPr>
            </w:pPr>
            <w:r>
              <w:rPr>
                <w:rFonts w:cs="Tahoma" w:ascii="Tahoma" w:hAnsi="Tahoma"/>
                <w:sz w:val="20"/>
                <w:szCs w:val="20"/>
              </w:rPr>
              <w:t>Good, clear, no streaks from overloading</w:t>
            </w:r>
          </w:p>
        </w:tc>
        <w:tc>
          <w:tcPr>
            <w:tcW w:w="270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Weather at time of flight:</w:t>
            </w:r>
          </w:p>
          <w:p>
            <w:pPr>
              <w:pStyle w:val="Normal"/>
              <w:spacing w:lineRule="auto" w:line="360"/>
              <w:rPr>
                <w:rFonts w:ascii="Tahoma" w:hAnsi="Tahoma" w:cs="Tahoma"/>
                <w:sz w:val="20"/>
                <w:szCs w:val="20"/>
              </w:rPr>
            </w:pPr>
            <w:r>
              <w:rPr>
                <w:rFonts w:cs="Tahoma" w:ascii="Tahoma" w:hAnsi="Tahoma"/>
                <w:sz w:val="20"/>
                <w:szCs w:val="20"/>
              </w:rPr>
              <w:t>Clear</w:t>
            </w:r>
          </w:p>
        </w:tc>
        <w:tc>
          <w:tcPr>
            <w:tcW w:w="27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Flight Objective:</w:t>
            </w:r>
          </w:p>
          <w:p>
            <w:pPr>
              <w:pStyle w:val="Normal"/>
              <w:spacing w:lineRule="auto" w:line="360"/>
              <w:rPr>
                <w:rFonts w:ascii="Tahoma" w:hAnsi="Tahoma" w:cs="Tahoma"/>
                <w:sz w:val="20"/>
                <w:szCs w:val="20"/>
              </w:rPr>
            </w:pPr>
            <w:r>
              <w:rPr>
                <w:rFonts w:cs="Tahoma" w:ascii="Tahoma" w:hAnsi="Tahoma"/>
                <w:sz w:val="20"/>
                <w:szCs w:val="20"/>
              </w:rPr>
              <w:t>Heat Perimeter</w:t>
            </w:r>
          </w:p>
        </w:tc>
      </w:tr>
      <w:tr>
        <w:trPr>
          <w:trHeight w:val="614" w:hRule="atLeast"/>
        </w:trPr>
        <w:tc>
          <w:tcPr>
            <w:tcW w:w="53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Date and Time Imagery Received by Interpreter:</w:t>
            </w:r>
          </w:p>
          <w:p>
            <w:pPr>
              <w:pStyle w:val="Normal"/>
              <w:spacing w:lineRule="auto" w:line="360"/>
              <w:rPr/>
            </w:pPr>
            <w:r>
              <w:rPr>
                <w:rFonts w:cs="Tahoma" w:ascii="Tahoma" w:hAnsi="Tahoma"/>
                <w:sz w:val="20"/>
                <w:szCs w:val="20"/>
              </w:rPr>
              <w:t>September 9, 2020 @ 2125 MDT</w:t>
            </w:r>
          </w:p>
        </w:tc>
        <w:tc>
          <w:tcPr>
            <w:tcW w:w="5405" w:type="dxa"/>
            <w:gridSpan w:val="4"/>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Type of media for final product:</w:t>
            </w:r>
          </w:p>
          <w:p>
            <w:pPr>
              <w:pStyle w:val="Normal"/>
              <w:spacing w:lineRule="auto" w:line="360"/>
              <w:rPr>
                <w:rFonts w:ascii="Tahoma" w:hAnsi="Tahoma" w:cs="Tahoma"/>
                <w:sz w:val="20"/>
                <w:szCs w:val="20"/>
              </w:rPr>
            </w:pPr>
            <w:r>
              <w:rPr>
                <w:rFonts w:cs="Tahoma" w:ascii="Tahoma" w:hAnsi="Tahoma"/>
                <w:sz w:val="20"/>
                <w:szCs w:val="20"/>
              </w:rPr>
              <w:t>Shapefile, KMZ, and GeoPDF</w:t>
            </w:r>
          </w:p>
          <w:p>
            <w:pPr>
              <w:pStyle w:val="Normal"/>
              <w:spacing w:lineRule="auto" w:line="360"/>
              <w:rPr>
                <w:rFonts w:ascii="Tahoma" w:hAnsi="Tahoma" w:cs="Tahoma"/>
                <w:b/>
                <w:b/>
                <w:sz w:val="20"/>
                <w:szCs w:val="20"/>
              </w:rPr>
            </w:pPr>
            <w:r>
              <w:rPr>
                <w:rFonts w:cs="Tahoma" w:ascii="Tahoma" w:hAnsi="Tahoma"/>
                <w:b/>
                <w:sz w:val="20"/>
                <w:szCs w:val="20"/>
              </w:rPr>
              <w:t>Digital files sent to:</w:t>
            </w:r>
          </w:p>
          <w:p>
            <w:pPr>
              <w:pStyle w:val="Normal"/>
              <w:spacing w:lineRule="auto" w:line="360"/>
              <w:rPr/>
            </w:pPr>
            <w:r>
              <w:rPr>
                <w:rFonts w:cs="Tahoma" w:ascii="Tahoma" w:hAnsi="Tahoma"/>
                <w:bCs/>
                <w:sz w:val="20"/>
                <w:szCs w:val="20"/>
              </w:rPr>
              <w:t>FTP/</w:t>
            </w:r>
            <w:r>
              <w:rPr>
                <w:rFonts w:cs="Tahoma" w:ascii="Tahoma" w:hAnsi="Tahoma"/>
                <w:bCs/>
                <w:sz w:val="18"/>
                <w:szCs w:val="18"/>
              </w:rPr>
              <w:t>incident_specific_data/pacific_nw/2020_Incidents_Oregon/2020_LionsHead/IR/20200910</w:t>
            </w:r>
          </w:p>
        </w:tc>
      </w:tr>
      <w:tr>
        <w:trPr>
          <w:trHeight w:val="614" w:hRule="atLeast"/>
        </w:trPr>
        <w:tc>
          <w:tcPr>
            <w:tcW w:w="53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t>Date and Time Products Delivered to Incident:</w:t>
            </w:r>
          </w:p>
          <w:p>
            <w:pPr>
              <w:pStyle w:val="Normal"/>
              <w:spacing w:lineRule="auto" w:line="360"/>
              <w:rPr/>
            </w:pPr>
            <w:r>
              <w:rPr>
                <w:rFonts w:cs="Tahoma" w:ascii="Tahoma" w:hAnsi="Tahoma"/>
                <w:sz w:val="20"/>
                <w:szCs w:val="20"/>
              </w:rPr>
              <w:t>September 10 2020 @  0240 MDT</w:t>
            </w:r>
          </w:p>
        </w:tc>
        <w:tc>
          <w:tcPr>
            <w:tcW w:w="5405" w:type="dxa"/>
            <w:gridSpan w:val="4"/>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rFonts w:ascii="Tahoma" w:hAnsi="Tahoma" w:cs="Tahoma"/>
                <w:b/>
                <w:b/>
                <w:sz w:val="20"/>
                <w:szCs w:val="20"/>
              </w:rPr>
            </w:pPr>
            <w:r>
              <w:rPr>
                <w:rFonts w:cs="Tahoma" w:ascii="Tahoma" w:hAnsi="Tahoma"/>
                <w:b/>
                <w:sz w:val="20"/>
                <w:szCs w:val="20"/>
              </w:rPr>
            </w:r>
          </w:p>
        </w:tc>
      </w:tr>
      <w:tr>
        <w:trPr>
          <w:trHeight w:val="5275" w:hRule="atLeast"/>
        </w:trPr>
        <w:tc>
          <w:tcPr>
            <w:tcW w:w="10799"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9125" w:leader="none"/>
              </w:tabs>
              <w:spacing w:lineRule="auto" w:line="360"/>
              <w:rPr>
                <w:rFonts w:ascii="Tahoma" w:hAnsi="Tahoma" w:cs="Tahoma"/>
                <w:b/>
                <w:b/>
                <w:sz w:val="20"/>
                <w:szCs w:val="20"/>
              </w:rPr>
            </w:pPr>
            <w:r>
              <w:rPr>
                <w:rFonts w:cs="Tahoma" w:ascii="Tahoma" w:hAnsi="Tahoma"/>
                <w:b/>
                <w:sz w:val="20"/>
                <w:szCs w:val="20"/>
              </w:rPr>
              <w:t>Comments /notes on tonight’s mission and this interpretation:</w:t>
            </w:r>
          </w:p>
          <w:p>
            <w:pPr>
              <w:pStyle w:val="Normal"/>
              <w:tabs>
                <w:tab w:val="clear" w:pos="720"/>
                <w:tab w:val="left" w:pos="9125" w:leader="none"/>
              </w:tabs>
              <w:spacing w:lineRule="auto" w:line="360"/>
              <w:rPr/>
            </w:pPr>
            <w:bookmarkStart w:id="0" w:name="_GoBack"/>
            <w:bookmarkEnd w:id="0"/>
            <w:r>
              <w:rPr>
                <w:rFonts w:cs="Tahoma" w:ascii="Tahoma" w:hAnsi="Tahoma"/>
                <w:sz w:val="20"/>
                <w:szCs w:val="20"/>
              </w:rPr>
              <w:t xml:space="preserve">Started with AGOL perimeters downloaded at 1746 MDT – </w:t>
            </w:r>
          </w:p>
          <w:p>
            <w:pPr>
              <w:pStyle w:val="Normal"/>
              <w:tabs>
                <w:tab w:val="clear" w:pos="720"/>
                <w:tab w:val="left" w:pos="9125" w:leader="none"/>
              </w:tabs>
              <w:spacing w:lineRule="auto" w:line="360"/>
              <w:rPr/>
            </w:pPr>
            <w:r>
              <w:rPr>
                <w:rFonts w:cs="Tahoma" w:ascii="Tahoma" w:hAnsi="Tahoma"/>
                <w:sz w:val="20"/>
                <w:szCs w:val="20"/>
              </w:rPr>
              <w:t xml:space="preserve">**growth includes merging with Lions Head </w:t>
            </w:r>
            <w:bookmarkStart w:id="1" w:name="__DdeLink__119_824399803"/>
            <w:r>
              <w:rPr>
                <w:rFonts w:cs="Tahoma" w:ascii="Tahoma" w:hAnsi="Tahoma"/>
                <w:sz w:val="20"/>
                <w:szCs w:val="20"/>
              </w:rPr>
              <w:t>breaks down to</w:t>
            </w:r>
            <w:r>
              <w:rPr>
                <w:rFonts w:cs="Tahoma" w:ascii="Tahoma" w:hAnsi="Tahoma"/>
                <w:sz w:val="20"/>
                <w:szCs w:val="20"/>
              </w:rPr>
              <w:t xml:space="preserve"> </w:t>
            </w:r>
            <w:r>
              <w:rPr>
                <w:rFonts w:cs="Tahoma" w:ascii="Tahoma" w:hAnsi="Tahoma"/>
                <w:sz w:val="20"/>
                <w:szCs w:val="20"/>
              </w:rPr>
              <w:t>Beachie Creek approximately 180,865 and  Lions Head 127,737 acres</w:t>
            </w:r>
            <w:bookmarkEnd w:id="1"/>
          </w:p>
          <w:p>
            <w:pPr>
              <w:pStyle w:val="Normal"/>
              <w:tabs>
                <w:tab w:val="clear" w:pos="720"/>
                <w:tab w:val="left" w:pos="9125" w:leader="none"/>
              </w:tabs>
              <w:spacing w:lineRule="auto" w:line="360"/>
              <w:rPr/>
            </w:pPr>
            <w:r>
              <w:rPr>
                <w:rFonts w:cs="Tahoma" w:ascii="Tahoma" w:hAnsi="Tahoma"/>
                <w:sz w:val="20"/>
                <w:szCs w:val="20"/>
              </w:rPr>
              <w:t>Growth along morth and northwest edges as expected. One spot fire off northwest tip.</w:t>
            </w:r>
          </w:p>
          <w:p>
            <w:pPr>
              <w:pStyle w:val="Normal"/>
              <w:tabs>
                <w:tab w:val="clear" w:pos="720"/>
                <w:tab w:val="left" w:pos="9125" w:leader="none"/>
              </w:tabs>
              <w:spacing w:lineRule="auto" w:line="360"/>
              <w:rPr/>
            </w:pPr>
            <w:r>
              <w:rPr>
                <w:rFonts w:cs="Tahoma" w:ascii="Tahoma" w:hAnsi="Tahoma"/>
                <w:sz w:val="20"/>
                <w:szCs w:val="20"/>
              </w:rPr>
              <w:t>Lions Head grew north central with spot fire to NW of that growth. Also large growth on south side just east of where fires merged last night in area of Rainbow Lake between Log Creek and Divide Creek.</w:t>
            </w:r>
          </w:p>
          <w:p>
            <w:pPr>
              <w:pStyle w:val="Normal"/>
              <w:tabs>
                <w:tab w:val="clear" w:pos="720"/>
                <w:tab w:val="left" w:pos="9125" w:leader="none"/>
              </w:tabs>
              <w:spacing w:lineRule="auto" w:line="360"/>
              <w:rPr/>
            </w:pPr>
            <w:r>
              <w:rPr>
                <w:rFonts w:cs="Tahoma" w:ascii="Tahoma" w:hAnsi="Tahoma"/>
                <w:sz w:val="20"/>
                <w:szCs w:val="20"/>
              </w:rPr>
              <w:t xml:space="preserve">Intense heat in many areas. </w:t>
            </w:r>
          </w:p>
          <w:p>
            <w:pPr>
              <w:pStyle w:val="Normal"/>
              <w:tabs>
                <w:tab w:val="clear" w:pos="720"/>
                <w:tab w:val="left" w:pos="9125" w:leader="none"/>
              </w:tabs>
              <w:spacing w:lineRule="auto" w:line="360"/>
              <w:rPr/>
            </w:pPr>
            <w:r>
              <w:rPr>
                <w:rFonts w:cs="Tahoma" w:ascii="Tahoma" w:hAnsi="Tahoma"/>
                <w:sz w:val="20"/>
                <w:szCs w:val="20"/>
              </w:rPr>
              <w:t>Riverside is within 3 miles.</w:t>
            </w:r>
          </w:p>
          <w:p>
            <w:pPr>
              <w:pStyle w:val="Normal"/>
              <w:tabs>
                <w:tab w:val="clear" w:pos="720"/>
                <w:tab w:val="left" w:pos="9125" w:leader="none"/>
              </w:tabs>
              <w:spacing w:lineRule="auto" w:line="360"/>
              <w:rPr/>
            </w:pPr>
            <w:r>
              <w:rPr>
                <w:rFonts w:cs="Tahoma" w:ascii="Tahoma" w:hAnsi="Tahoma"/>
                <w:sz w:val="20"/>
                <w:szCs w:val="20"/>
              </w:rPr>
              <w:t>Will post a second map with intense heat, posting perimeter at 0140 PDT 09/10.</w:t>
            </w:r>
          </w:p>
          <w:p>
            <w:pPr>
              <w:pStyle w:val="Normal"/>
              <w:tabs>
                <w:tab w:val="clear" w:pos="720"/>
                <w:tab w:val="left" w:pos="9125" w:leader="none"/>
              </w:tabs>
              <w:spacing w:lineRule="auto" w:line="360"/>
              <w:rPr>
                <w:rFonts w:ascii="Tahoma" w:hAnsi="Tahoma" w:cs="Tahoma"/>
                <w:sz w:val="20"/>
                <w:szCs w:val="20"/>
              </w:rPr>
            </w:pPr>
            <w:r>
              <w:rPr>
                <w:rFonts w:cs="Tahoma" w:ascii="Tahoma" w:hAnsi="Tahoma"/>
                <w:sz w:val="20"/>
                <w:szCs w:val="20"/>
              </w:rPr>
            </w:r>
          </w:p>
          <w:p>
            <w:pPr>
              <w:pStyle w:val="Normal"/>
              <w:tabs>
                <w:tab w:val="clear" w:pos="720"/>
                <w:tab w:val="left" w:pos="9125" w:leader="none"/>
              </w:tabs>
              <w:spacing w:lineRule="auto" w:line="360"/>
              <w:rPr>
                <w:rFonts w:ascii="Tahoma" w:hAnsi="Tahoma" w:cs="Tahoma"/>
                <w:sz w:val="20"/>
                <w:szCs w:val="20"/>
              </w:rPr>
            </w:pPr>
            <w:r>
              <w:rPr>
                <w:rFonts w:cs="Tahoma" w:ascii="Tahoma" w:hAnsi="Tahoma"/>
                <w:sz w:val="20"/>
                <w:szCs w:val="20"/>
              </w:rPr>
            </w:r>
          </w:p>
          <w:p>
            <w:pPr>
              <w:pStyle w:val="Normal"/>
              <w:tabs>
                <w:tab w:val="clear" w:pos="720"/>
                <w:tab w:val="left" w:pos="9125" w:leader="none"/>
              </w:tabs>
              <w:spacing w:lineRule="auto" w:line="360"/>
              <w:rPr>
                <w:rFonts w:ascii="Tahoma" w:hAnsi="Tahoma" w:cs="Tahoma"/>
                <w:sz w:val="20"/>
                <w:szCs w:val="20"/>
              </w:rPr>
            </w:pPr>
            <w:r>
              <w:rPr>
                <w:rFonts w:cs="Tahoma" w:ascii="Tahoma" w:hAnsi="Tahoma"/>
                <w:sz w:val="20"/>
                <w:szCs w:val="20"/>
              </w:rPr>
            </w:r>
          </w:p>
          <w:p>
            <w:pPr>
              <w:pStyle w:val="Normal"/>
              <w:tabs>
                <w:tab w:val="clear" w:pos="720"/>
                <w:tab w:val="left" w:pos="9125" w:leader="none"/>
              </w:tabs>
              <w:spacing w:lineRule="auto" w:line="360"/>
              <w:rPr>
                <w:rFonts w:ascii="Tahoma" w:hAnsi="Tahoma" w:cs="Tahoma"/>
                <w:sz w:val="20"/>
                <w:szCs w:val="20"/>
              </w:rPr>
            </w:pPr>
            <w:r>
              <w:rPr>
                <w:rFonts w:cs="Tahoma" w:ascii="Tahoma" w:hAnsi="Tahoma"/>
                <w:sz w:val="20"/>
                <w:szCs w:val="20"/>
              </w:rPr>
            </w:r>
          </w:p>
          <w:p>
            <w:pPr>
              <w:pStyle w:val="Normal"/>
              <w:tabs>
                <w:tab w:val="clear" w:pos="720"/>
                <w:tab w:val="left" w:pos="9125" w:leader="none"/>
              </w:tabs>
              <w:spacing w:lineRule="auto" w:line="360"/>
              <w:rPr>
                <w:caps/>
              </w:rPr>
            </w:pPr>
            <w:r>
              <w:rPr>
                <w:caps/>
              </w:rPr>
            </w:r>
          </w:p>
        </w:tc>
      </w:tr>
    </w:tbl>
    <w:p>
      <w:pPr>
        <w:pStyle w:val="Header"/>
        <w:rPr>
          <w:rStyle w:val="Pagenumber"/>
          <w:rFonts w:ascii="Tahoma" w:hAnsi="Tahoma" w:cs="Tahoma"/>
          <w:b/>
          <w:b/>
          <w:bCs/>
        </w:rPr>
      </w:pPr>
      <w:r>
        <w:rPr>
          <w:rFonts w:cs="Tahoma" w:ascii="Tahoma" w:hAnsi="Tahoma"/>
          <w:b/>
          <w:bCs/>
        </w:rPr>
      </w:r>
    </w:p>
    <w:p>
      <w:pPr>
        <w:pStyle w:val="Normal"/>
        <w:rPr/>
      </w:pPr>
      <w:r>
        <w:rPr/>
      </w:r>
    </w:p>
    <w:sectPr>
      <w:headerReference w:type="default" r:id="rId2"/>
      <w:type w:val="nextPage"/>
      <w:pgSz w:w="12240" w:h="15840"/>
      <w:pgMar w:left="720" w:right="720" w:header="288" w:top="432" w:footer="0" w:bottom="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 w:name="sans-serif">
    <w:altName w:val="Arial"/>
    <w:charset w:val="00"/>
    <w:family w:val="roman"/>
    <w:pitch w:val="variable"/>
  </w:font>
  <w:font w:name="Verdan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Verdana" w:hAnsi="Verdana"/>
        <w:b/>
        <w:b/>
        <w:sz w:val="22"/>
        <w:szCs w:val="22"/>
      </w:rPr>
    </w:pPr>
    <w:r>
      <w:rPr>
        <w:rStyle w:val="Pagenumber"/>
        <w:rFonts w:ascii="Verdana" w:hAnsi="Verdana"/>
        <w:b/>
        <w:bCs/>
        <w:sz w:val="22"/>
        <w:szCs w:val="22"/>
      </w:rPr>
      <w:t>INFRARED INTERPRETER’S DAILY LOG</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rPr>
      <w:b/>
      <w:bCs/>
      <w:sz w:val="20"/>
      <w:szCs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pPr>
      <w:tabs>
        <w:tab w:val="clear" w:pos="720"/>
        <w:tab w:val="center" w:pos="4320" w:leader="none"/>
        <w:tab w:val="right" w:pos="8640" w:leader="none"/>
      </w:tabs>
    </w:pPr>
    <w:rPr>
      <w:sz w:val="20"/>
      <w:szCs w:val="20"/>
    </w:rPr>
  </w:style>
  <w:style w:type="paragraph" w:styleId="Footer">
    <w:name w:val="Footer"/>
    <w:basedOn w:val="Normal"/>
    <w:pPr>
      <w:tabs>
        <w:tab w:val="clear" w:pos="720"/>
        <w:tab w:val="center" w:pos="4320" w:leader="none"/>
        <w:tab w:val="right" w:pos="8640" w:leader="none"/>
      </w:tabs>
    </w:pPr>
    <w:rPr>
      <w:sz w:val="20"/>
      <w:szCs w:val="20"/>
    </w:rPr>
  </w:style>
  <w:style w:type="paragraph" w:styleId="ListParagraph">
    <w:name w:val="List Paragraph"/>
    <w:basedOn w:val="Normal"/>
    <w:uiPriority w:val="34"/>
    <w:qFormat/>
    <w:rsid w:val="00880b94"/>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6373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328</TotalTime>
  <Application>LibreOffice/6.2.4.2$Windows_X86_64 LibreOffice_project/2412653d852ce75f65fbfa83fb7e7b669a126d64</Application>
  <Pages>1</Pages>
  <Words>247</Words>
  <Characters>1467</Characters>
  <CharactersWithSpaces>1664</CharactersWithSpaces>
  <Paragraphs>57</Paragraphs>
  <Company>USDA Forest Service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2016-06-21T21:47:00Z</dcterms:created>
  <dc:creator>Johnson, Jan V -FS</dc:creator>
  <dc:description/>
  <dc:language>en-US</dc:language>
  <cp:lastModifiedBy/>
  <cp:lastPrinted>2004-03-23T21:00:00Z</cp:lastPrinted>
  <dcterms:modified xsi:type="dcterms:W3CDTF">2020-09-10T05:45:05Z</dcterms:modified>
  <cp:revision>27</cp:revision>
  <dc:subject/>
  <dc:title>IRIN Daily Log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USDA Forest Service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