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710"/>
        <w:gridCol w:w="2703"/>
        <w:gridCol w:w="4065"/>
      </w:tblGrid>
      <w:tr w:rsidR="00E67537" w:rsidRPr="000309F5" w:rsidTr="0095410E">
        <w:trPr>
          <w:trHeight w:val="1059"/>
        </w:trPr>
        <w:tc>
          <w:tcPr>
            <w:tcW w:w="253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A51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Indian Creek</w:t>
            </w:r>
          </w:p>
          <w:p w:rsidR="008A5120" w:rsidRPr="00CB255A" w:rsidRDefault="008A51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OR-VAD-000153</w:t>
            </w:r>
          </w:p>
        </w:tc>
        <w:tc>
          <w:tcPr>
            <w:tcW w:w="171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A51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2703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675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Vale Dispatch</w:t>
            </w:r>
          </w:p>
          <w:p w:rsidR="00E67537" w:rsidRPr="00CB255A" w:rsidRDefault="00E675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541-473-6295</w:t>
            </w:r>
          </w:p>
        </w:tc>
        <w:tc>
          <w:tcPr>
            <w:tcW w:w="4065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67537" w:rsidRDefault="00E675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11,601 approximate.  East side of fire not interpretable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541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1st mapping</w:t>
            </w:r>
          </w:p>
        </w:tc>
      </w:tr>
      <w:tr w:rsidR="00E67537" w:rsidRPr="000309F5" w:rsidTr="0095410E">
        <w:trPr>
          <w:trHeight w:val="1059"/>
        </w:trPr>
        <w:tc>
          <w:tcPr>
            <w:tcW w:w="2538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06E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2215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06E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8/17/2020</w:t>
            </w:r>
          </w:p>
        </w:tc>
        <w:tc>
          <w:tcPr>
            <w:tcW w:w="171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A51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A51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2703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A512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A51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4065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8A512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945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E67537" w:rsidRPr="000309F5" w:rsidTr="0095410E">
        <w:trPr>
          <w:trHeight w:val="528"/>
        </w:trPr>
        <w:tc>
          <w:tcPr>
            <w:tcW w:w="253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8A51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OR-VAD 541-473-6295</w:t>
            </w:r>
          </w:p>
          <w:p w:rsidR="008A5120" w:rsidRPr="00CB255A" w:rsidRDefault="008A51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ORVAC@FIRENET.GOV</w:t>
            </w:r>
          </w:p>
        </w:tc>
        <w:tc>
          <w:tcPr>
            <w:tcW w:w="171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A51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A-22</w:t>
            </w:r>
          </w:p>
        </w:tc>
        <w:tc>
          <w:tcPr>
            <w:tcW w:w="2703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541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N350FV </w:t>
            </w:r>
            <w:r w:rsidR="008A5120">
              <w:rPr>
                <w:rFonts w:ascii="Tahoma" w:hAnsi="Tahoma" w:cs="Tahoma"/>
                <w:sz w:val="20"/>
                <w:szCs w:val="20"/>
              </w:rPr>
              <w:t>Tenax TK9</w:t>
            </w:r>
          </w:p>
        </w:tc>
        <w:tc>
          <w:tcPr>
            <w:tcW w:w="4065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7537" w:rsidRPr="000309F5" w:rsidTr="0095410E">
        <w:trPr>
          <w:trHeight w:val="630"/>
        </w:trPr>
        <w:tc>
          <w:tcPr>
            <w:tcW w:w="424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F64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Pass 3 imagery had dark streak across eastern flank of fire.  Perhaps this was cloud cover, but it did not show up on pass 4.  Regardless, </w:t>
            </w:r>
            <w:r w:rsidR="0095410E">
              <w:rPr>
                <w:rFonts w:ascii="Tahoma" w:hAnsi="Tahoma" w:cs="Tahoma"/>
                <w:sz w:val="20"/>
                <w:szCs w:val="20"/>
              </w:rPr>
              <w:t>I was unable to interpret east side of fire</w:t>
            </w:r>
            <w:bookmarkStart w:id="0" w:name="_GoBack"/>
            <w:bookmarkEnd w:id="0"/>
          </w:p>
        </w:tc>
        <w:tc>
          <w:tcPr>
            <w:tcW w:w="2703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0F64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clear, possible cloud cover over eastern part of fire.</w:t>
            </w:r>
          </w:p>
        </w:tc>
        <w:tc>
          <w:tcPr>
            <w:tcW w:w="4065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541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scattered, intense, isolated heat</w:t>
            </w:r>
          </w:p>
        </w:tc>
      </w:tr>
      <w:tr w:rsidR="00E67537" w:rsidRPr="000309F5" w:rsidTr="0095410E">
        <w:trPr>
          <w:trHeight w:val="614"/>
        </w:trPr>
        <w:tc>
          <w:tcPr>
            <w:tcW w:w="424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06E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8/17/2020 2245 PDT</w:t>
            </w:r>
          </w:p>
        </w:tc>
        <w:tc>
          <w:tcPr>
            <w:tcW w:w="6768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06EB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8A5120" w:rsidRPr="008A5120" w:rsidRDefault="008A5120" w:rsidP="008A512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A5120">
              <w:rPr>
                <w:rFonts w:ascii="Tahoma" w:hAnsi="Tahoma" w:cs="Tahoma"/>
                <w:bCs/>
                <w:sz w:val="20"/>
                <w:szCs w:val="20"/>
              </w:rPr>
              <w:t xml:space="preserve">orvac@firenet.gov, pbennett@blm.gov </w:t>
            </w:r>
          </w:p>
          <w:p w:rsidR="009748D6" w:rsidRDefault="0095410E" w:rsidP="008A512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Pr="00DE2CA5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jrobinson@blm.gov</w:t>
              </w:r>
            </w:hyperlink>
          </w:p>
          <w:p w:rsidR="0095410E" w:rsidRPr="000309F5" w:rsidRDefault="0095410E" w:rsidP="008A512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Pr="0095410E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https://ftp.nifc.gov/public/incident_specific_data/pacific_nw/2020_Incidents_Oregon/2020_IndianCreek_ORVAD_000153/IR/20200818/</w:t>
              </w:r>
            </w:hyperlink>
          </w:p>
        </w:tc>
      </w:tr>
      <w:tr w:rsidR="00E67537" w:rsidRPr="000309F5" w:rsidTr="0095410E">
        <w:trPr>
          <w:trHeight w:val="614"/>
        </w:trPr>
        <w:tc>
          <w:tcPr>
            <w:tcW w:w="4248" w:type="dxa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06E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8/18/2020 0500 PDT</w:t>
            </w:r>
          </w:p>
        </w:tc>
        <w:tc>
          <w:tcPr>
            <w:tcW w:w="6768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95410E">
        <w:trPr>
          <w:trHeight w:val="5275"/>
        </w:trPr>
        <w:tc>
          <w:tcPr>
            <w:tcW w:w="11016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0F64F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Unable to distinctly pick up the east side of the fire edge due to imagery issues.</w:t>
            </w:r>
          </w:p>
          <w:p w:rsidR="000F64F5" w:rsidRDefault="000F64F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0F64F5" w:rsidRPr="000F64F5" w:rsidRDefault="000F64F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 order to provide products on time, interior isolated heats were not mapped and scattered heat was generalized.  </w:t>
            </w:r>
            <w:r w:rsidR="00006EB2">
              <w:rPr>
                <w:rFonts w:ascii="Tahoma" w:hAnsi="Tahoma" w:cs="Tahoma"/>
                <w:bCs/>
                <w:sz w:val="20"/>
                <w:szCs w:val="20"/>
              </w:rPr>
              <w:t>Scattered heat is mostly dispersed.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DEA" w:rsidRDefault="002B1DEA">
      <w:r>
        <w:separator/>
      </w:r>
    </w:p>
  </w:endnote>
  <w:endnote w:type="continuationSeparator" w:id="0">
    <w:p w:rsidR="002B1DEA" w:rsidRDefault="002B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DEA" w:rsidRDefault="002B1DEA">
      <w:r>
        <w:separator/>
      </w:r>
    </w:p>
  </w:footnote>
  <w:footnote w:type="continuationSeparator" w:id="0">
    <w:p w:rsidR="002B1DEA" w:rsidRDefault="002B1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6A6"/>
    <w:rsid w:val="00006EB2"/>
    <w:rsid w:val="000309F5"/>
    <w:rsid w:val="000F64F5"/>
    <w:rsid w:val="00105747"/>
    <w:rsid w:val="00133DB7"/>
    <w:rsid w:val="00181A56"/>
    <w:rsid w:val="0022172E"/>
    <w:rsid w:val="00262E34"/>
    <w:rsid w:val="002B1DEA"/>
    <w:rsid w:val="002C007B"/>
    <w:rsid w:val="00320B15"/>
    <w:rsid w:val="003F20F3"/>
    <w:rsid w:val="004945EB"/>
    <w:rsid w:val="005B320F"/>
    <w:rsid w:val="0063737D"/>
    <w:rsid w:val="006446A6"/>
    <w:rsid w:val="00650FBF"/>
    <w:rsid w:val="006D53AE"/>
    <w:rsid w:val="007924FE"/>
    <w:rsid w:val="007B2F7F"/>
    <w:rsid w:val="008905E1"/>
    <w:rsid w:val="008A5120"/>
    <w:rsid w:val="00935C5E"/>
    <w:rsid w:val="0095410E"/>
    <w:rsid w:val="009748D6"/>
    <w:rsid w:val="009C2908"/>
    <w:rsid w:val="009F7548"/>
    <w:rsid w:val="00A2031B"/>
    <w:rsid w:val="00A56502"/>
    <w:rsid w:val="00B770B9"/>
    <w:rsid w:val="00BD0A6F"/>
    <w:rsid w:val="00C503E4"/>
    <w:rsid w:val="00C61171"/>
    <w:rsid w:val="00CB255A"/>
    <w:rsid w:val="00D336CE"/>
    <w:rsid w:val="00DC6D9B"/>
    <w:rsid w:val="00E67537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88FB38"/>
  <w15:docId w15:val="{A6E4EBBF-60B3-44F5-895F-56D6B6A1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1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nifc.gov/public/incident_specific_data/pacific_nw/2020_Incidents_Oregon/2020_IndianCreek_ORVAD_000153/IR/202008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obinson@blm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Grupe, Mark</cp:lastModifiedBy>
  <cp:revision>4</cp:revision>
  <cp:lastPrinted>2015-03-05T17:28:00Z</cp:lastPrinted>
  <dcterms:created xsi:type="dcterms:W3CDTF">2015-03-05T17:31:00Z</dcterms:created>
  <dcterms:modified xsi:type="dcterms:W3CDTF">2020-08-18T11:58:00Z</dcterms:modified>
</cp:coreProperties>
</file>