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12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5"/>
        <w:gridCol w:w="2250"/>
        <w:gridCol w:w="3667"/>
        <w:gridCol w:w="3486"/>
      </w:tblGrid>
      <w:tr w:rsidR="00F9459E" w:rsidRPr="000309F5" w14:paraId="2B60296E" w14:textId="77777777" w:rsidTr="007A342B">
        <w:trPr>
          <w:trHeight w:val="1059"/>
        </w:trPr>
        <w:tc>
          <w:tcPr>
            <w:tcW w:w="2785" w:type="dxa"/>
          </w:tcPr>
          <w:p w14:paraId="0CD1A01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C669A91" w14:textId="77777777" w:rsidR="007A342B" w:rsidRPr="007A342B" w:rsidRDefault="007A342B" w:rsidP="007A34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A342B">
              <w:rPr>
                <w:rFonts w:ascii="Tahoma" w:hAnsi="Tahoma" w:cs="Tahoma"/>
                <w:sz w:val="20"/>
                <w:szCs w:val="20"/>
              </w:rPr>
              <w:t>Riverside</w:t>
            </w:r>
          </w:p>
          <w:p w14:paraId="28FD0073" w14:textId="074495A7" w:rsidR="004C436F" w:rsidRPr="00CB255A" w:rsidRDefault="007A342B" w:rsidP="007A34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A342B">
              <w:rPr>
                <w:rFonts w:ascii="Tahoma" w:hAnsi="Tahoma" w:cs="Tahoma"/>
                <w:sz w:val="20"/>
                <w:szCs w:val="20"/>
              </w:rPr>
              <w:t>OR-MHF-000859</w:t>
            </w:r>
          </w:p>
        </w:tc>
        <w:tc>
          <w:tcPr>
            <w:tcW w:w="2250" w:type="dxa"/>
          </w:tcPr>
          <w:p w14:paraId="0D06FB0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FD8ADFB" w14:textId="347C8CA3" w:rsidR="009748D6" w:rsidRDefault="007D6D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Jorge Enriquez</w:t>
            </w:r>
          </w:p>
          <w:p w14:paraId="169754BF" w14:textId="46A797C7" w:rsidR="00986D3C" w:rsidRPr="00CB255A" w:rsidRDefault="007D6D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jenriquez@fs.fed.us</w:t>
            </w:r>
          </w:p>
        </w:tc>
        <w:tc>
          <w:tcPr>
            <w:tcW w:w="3667" w:type="dxa"/>
          </w:tcPr>
          <w:p w14:paraId="469ADFB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0D8AD559" w14:textId="77777777" w:rsidR="007A342B" w:rsidRPr="007A342B" w:rsidRDefault="007A342B" w:rsidP="007A34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A342B">
              <w:rPr>
                <w:rFonts w:ascii="Tahoma" w:hAnsi="Tahoma" w:cs="Tahoma"/>
                <w:sz w:val="20"/>
                <w:szCs w:val="20"/>
              </w:rPr>
              <w:t xml:space="preserve">Columbia Cascade Communications Center </w:t>
            </w:r>
          </w:p>
          <w:p w14:paraId="28640DD8" w14:textId="222777B3" w:rsidR="004C436F" w:rsidRPr="00CB255A" w:rsidRDefault="007A342B" w:rsidP="007A34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A342B">
              <w:rPr>
                <w:rFonts w:ascii="Tahoma" w:hAnsi="Tahoma" w:cs="Tahoma"/>
                <w:sz w:val="20"/>
                <w:szCs w:val="20"/>
              </w:rPr>
              <w:t>360-891-5140</w:t>
            </w:r>
          </w:p>
        </w:tc>
        <w:tc>
          <w:tcPr>
            <w:tcW w:w="3486" w:type="dxa"/>
          </w:tcPr>
          <w:p w14:paraId="2173E9AB" w14:textId="77777777" w:rsidR="009748D6" w:rsidRPr="002A7753" w:rsidRDefault="009748D6" w:rsidP="006B015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A7753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76D8028F" w14:textId="4B42F503" w:rsidR="009748D6" w:rsidRPr="002A7753" w:rsidRDefault="000A627F" w:rsidP="006B015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138,0</w:t>
            </w:r>
            <w:r w:rsidR="00B0054E">
              <w:rPr>
                <w:rFonts w:ascii="Tahoma" w:hAnsi="Tahoma" w:cs="Tahoma"/>
                <w:sz w:val="20"/>
                <w:szCs w:val="20"/>
              </w:rPr>
              <w:t>85</w:t>
            </w:r>
            <w:r w:rsidR="007A342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16DB3" w:rsidRPr="002A7753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57E7260D" w14:textId="77777777" w:rsidR="009748D6" w:rsidRPr="002A7753" w:rsidRDefault="009748D6" w:rsidP="006B015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A7753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59ABB589" w14:textId="66322BF1" w:rsidR="009748D6" w:rsidRPr="0027604C" w:rsidRDefault="00F22F3B" w:rsidP="002A775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5229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913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A627F"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F9459E" w:rsidRPr="000309F5" w14:paraId="0BCDB90C" w14:textId="77777777" w:rsidTr="007A342B">
        <w:trPr>
          <w:trHeight w:val="1059"/>
        </w:trPr>
        <w:tc>
          <w:tcPr>
            <w:tcW w:w="2785" w:type="dxa"/>
          </w:tcPr>
          <w:p w14:paraId="23222094" w14:textId="77777777" w:rsidR="00BD0A6F" w:rsidRPr="003C607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C6070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F488968" w14:textId="6FC12830" w:rsidR="009748D6" w:rsidRPr="003C6070" w:rsidRDefault="005014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F0AF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A342B">
              <w:rPr>
                <w:rFonts w:ascii="Tahoma" w:hAnsi="Tahoma" w:cs="Tahoma"/>
                <w:sz w:val="20"/>
                <w:szCs w:val="20"/>
              </w:rPr>
              <w:t>2</w:t>
            </w:r>
            <w:r w:rsidR="00B0054E">
              <w:rPr>
                <w:rFonts w:ascii="Tahoma" w:hAnsi="Tahoma" w:cs="Tahoma"/>
                <w:sz w:val="20"/>
                <w:szCs w:val="20"/>
              </w:rPr>
              <w:t>3</w:t>
            </w:r>
            <w:r w:rsidR="00362A88">
              <w:rPr>
                <w:rFonts w:ascii="Tahoma" w:hAnsi="Tahoma" w:cs="Tahoma"/>
                <w:sz w:val="20"/>
                <w:szCs w:val="20"/>
              </w:rPr>
              <w:t>16</w:t>
            </w:r>
            <w:r w:rsidR="006B71A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52295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4CCC4B19" w14:textId="77777777" w:rsidR="00BD0A6F" w:rsidRPr="003C6070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C6070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3C6070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469E2B6" w14:textId="6022A11A" w:rsidR="009748D6" w:rsidRPr="00CB255A" w:rsidRDefault="00B0054E" w:rsidP="003C607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10/0</w:t>
            </w:r>
            <w:r w:rsidR="00362A88">
              <w:rPr>
                <w:rFonts w:ascii="Tahoma" w:hAnsi="Tahoma" w:cs="Tahoma"/>
                <w:sz w:val="20"/>
                <w:szCs w:val="20"/>
              </w:rPr>
              <w:t>2</w:t>
            </w:r>
            <w:r w:rsidR="00FE2F86">
              <w:rPr>
                <w:rFonts w:ascii="Tahoma" w:hAnsi="Tahoma" w:cs="Tahoma"/>
                <w:sz w:val="20"/>
                <w:szCs w:val="20"/>
              </w:rPr>
              <w:t>/20</w:t>
            </w:r>
          </w:p>
        </w:tc>
        <w:tc>
          <w:tcPr>
            <w:tcW w:w="2250" w:type="dxa"/>
          </w:tcPr>
          <w:p w14:paraId="7D2B37C8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7E07E16C" w14:textId="7315701B" w:rsidR="009748D6" w:rsidRPr="00CB255A" w:rsidRDefault="007D6D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Petersburg, AK</w:t>
            </w:r>
          </w:p>
          <w:p w14:paraId="0F5FF07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E998F73" w14:textId="14202F9D" w:rsidR="009748D6" w:rsidRPr="00CB255A" w:rsidRDefault="007D6D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907-518-4123</w:t>
            </w:r>
          </w:p>
        </w:tc>
        <w:tc>
          <w:tcPr>
            <w:tcW w:w="3667" w:type="dxa"/>
          </w:tcPr>
          <w:p w14:paraId="142116C8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D53E646" w14:textId="77777777" w:rsidR="007A342B" w:rsidRDefault="007A342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A342B"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14:paraId="74FF2443" w14:textId="45CB24E9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753FCE94" w14:textId="77777777" w:rsidR="007A342B" w:rsidRPr="007A342B" w:rsidRDefault="007A342B" w:rsidP="007A34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A342B">
              <w:rPr>
                <w:rFonts w:ascii="Tahoma" w:hAnsi="Tahoma" w:cs="Tahoma"/>
                <w:sz w:val="20"/>
                <w:szCs w:val="20"/>
              </w:rPr>
              <w:t>541-416-6593 (work)</w:t>
            </w:r>
          </w:p>
          <w:p w14:paraId="7B1F0D01" w14:textId="2BE506AB" w:rsidR="009748D6" w:rsidRPr="00CB255A" w:rsidRDefault="007A342B" w:rsidP="007A34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A342B">
              <w:rPr>
                <w:rFonts w:ascii="Tahoma" w:hAnsi="Tahoma" w:cs="Tahoma"/>
                <w:sz w:val="20"/>
                <w:szCs w:val="20"/>
              </w:rPr>
              <w:t>406-529-6366 (cell)</w:t>
            </w:r>
          </w:p>
        </w:tc>
        <w:tc>
          <w:tcPr>
            <w:tcW w:w="3486" w:type="dxa"/>
          </w:tcPr>
          <w:p w14:paraId="7142EA8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2F2B3C8B" w14:textId="1E0FFAF6" w:rsidR="00BD0A6F" w:rsidRDefault="007D6D4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28BE66B5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2B76E8CD" w14:textId="77777777" w:rsidR="009748D6" w:rsidRPr="00CB255A" w:rsidRDefault="000F3C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F9459E" w:rsidRPr="000309F5" w14:paraId="170E9249" w14:textId="77777777" w:rsidTr="007A342B">
        <w:trPr>
          <w:trHeight w:val="528"/>
        </w:trPr>
        <w:tc>
          <w:tcPr>
            <w:tcW w:w="2785" w:type="dxa"/>
          </w:tcPr>
          <w:p w14:paraId="6E40BA2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7A7B966F" w14:textId="77777777" w:rsidR="007A342B" w:rsidRPr="007A342B" w:rsidRDefault="007A342B" w:rsidP="007A34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A342B">
              <w:rPr>
                <w:rFonts w:ascii="Tahoma" w:hAnsi="Tahoma" w:cs="Tahoma"/>
                <w:sz w:val="20"/>
                <w:szCs w:val="20"/>
              </w:rPr>
              <w:t>Mount Hood NF</w:t>
            </w:r>
          </w:p>
          <w:p w14:paraId="72470EFE" w14:textId="77777777" w:rsidR="007A342B" w:rsidRPr="007A342B" w:rsidRDefault="007A342B" w:rsidP="007A34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A342B">
              <w:rPr>
                <w:rFonts w:ascii="Tahoma" w:hAnsi="Tahoma" w:cs="Tahoma"/>
                <w:sz w:val="20"/>
                <w:szCs w:val="20"/>
              </w:rPr>
              <w:t>SITL</w:t>
            </w:r>
          </w:p>
          <w:p w14:paraId="2B170B0E" w14:textId="77777777" w:rsidR="007A342B" w:rsidRPr="007A342B" w:rsidRDefault="007A342B" w:rsidP="007A34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A342B">
              <w:rPr>
                <w:rFonts w:ascii="Tahoma" w:hAnsi="Tahoma" w:cs="Tahoma"/>
                <w:sz w:val="20"/>
                <w:szCs w:val="20"/>
              </w:rPr>
              <w:t>Chris Buhrig</w:t>
            </w:r>
          </w:p>
          <w:p w14:paraId="2E0FD767" w14:textId="77777777" w:rsidR="007A342B" w:rsidRPr="007A342B" w:rsidRDefault="007A342B" w:rsidP="007A34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A342B">
              <w:rPr>
                <w:rFonts w:ascii="Tahoma" w:hAnsi="Tahoma" w:cs="Tahoma"/>
                <w:sz w:val="20"/>
                <w:szCs w:val="20"/>
              </w:rPr>
              <w:t>SITL-</w:t>
            </w:r>
          </w:p>
          <w:p w14:paraId="30C7508D" w14:textId="77777777" w:rsidR="007A342B" w:rsidRPr="007A342B" w:rsidRDefault="007A342B" w:rsidP="007A34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A342B">
              <w:rPr>
                <w:rFonts w:ascii="Tahoma" w:hAnsi="Tahoma" w:cs="Tahoma"/>
                <w:sz w:val="20"/>
                <w:szCs w:val="20"/>
              </w:rPr>
              <w:t>541-848-7927</w:t>
            </w:r>
          </w:p>
          <w:p w14:paraId="068C3080" w14:textId="696A0BA9" w:rsidR="007B3A6C" w:rsidRPr="00CB255A" w:rsidRDefault="007A342B" w:rsidP="007A34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A342B">
              <w:rPr>
                <w:rFonts w:ascii="Tahoma" w:hAnsi="Tahoma" w:cs="Tahoma"/>
                <w:sz w:val="20"/>
                <w:szCs w:val="20"/>
              </w:rPr>
              <w:t>christina_buhrig@firenet.gov</w:t>
            </w:r>
          </w:p>
        </w:tc>
        <w:tc>
          <w:tcPr>
            <w:tcW w:w="2250" w:type="dxa"/>
          </w:tcPr>
          <w:p w14:paraId="4B2D65A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27A2B37B" w14:textId="35939B33" w:rsidR="009748D6" w:rsidRPr="00CB255A" w:rsidRDefault="00423F8F" w:rsidP="007A320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F76F8A">
              <w:rPr>
                <w:rFonts w:ascii="Tahoma" w:hAnsi="Tahoma" w:cs="Tahoma"/>
                <w:sz w:val="20"/>
                <w:szCs w:val="20"/>
              </w:rPr>
              <w:t>65</w:t>
            </w:r>
          </w:p>
        </w:tc>
        <w:tc>
          <w:tcPr>
            <w:tcW w:w="3667" w:type="dxa"/>
          </w:tcPr>
          <w:p w14:paraId="27CC45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28F8ACF" w14:textId="4F6C169F" w:rsidR="009748D6" w:rsidRPr="00CB255A" w:rsidRDefault="007A342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A342B">
              <w:rPr>
                <w:rFonts w:ascii="Tahoma" w:hAnsi="Tahoma" w:cs="Tahoma"/>
                <w:sz w:val="20"/>
                <w:szCs w:val="20"/>
              </w:rPr>
              <w:t>Phoenix N149</w:t>
            </w:r>
          </w:p>
        </w:tc>
        <w:tc>
          <w:tcPr>
            <w:tcW w:w="3486" w:type="dxa"/>
          </w:tcPr>
          <w:p w14:paraId="3E5278F6" w14:textId="41E1D164" w:rsidR="0012439B" w:rsidRDefault="009748D6" w:rsidP="00257A3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753AE98D" w14:textId="77777777" w:rsidR="000D5224" w:rsidRDefault="000D5224" w:rsidP="000D5224">
            <w:pPr>
              <w:shd w:val="clear" w:color="auto" w:fill="FFFFFF"/>
              <w:textAlignment w:val="baseline"/>
              <w:rPr>
                <w:rStyle w:val="view"/>
                <w:bdr w:val="none" w:sz="0" w:space="0" w:color="auto" w:frame="1"/>
              </w:rPr>
            </w:pPr>
            <w:r>
              <w:t>Boyce, Johnson/Kuenzi</w:t>
            </w:r>
          </w:p>
          <w:p w14:paraId="701EB989" w14:textId="77777777" w:rsidR="000D5224" w:rsidRDefault="000D5224" w:rsidP="000D5224">
            <w:pPr>
              <w:shd w:val="clear" w:color="auto" w:fill="FFFFFF"/>
              <w:textAlignment w:val="baseline"/>
              <w:rPr>
                <w:rStyle w:val="view"/>
                <w:bdr w:val="none" w:sz="0" w:space="0" w:color="auto" w:frame="1"/>
              </w:rPr>
            </w:pPr>
          </w:p>
          <w:p w14:paraId="0F2ABA54" w14:textId="77777777" w:rsidR="000D5224" w:rsidRPr="00257A39" w:rsidRDefault="000D5224" w:rsidP="00257A39">
            <w:pPr>
              <w:spacing w:line="360" w:lineRule="auto"/>
              <w:rPr>
                <w:rStyle w:val="view"/>
                <w:rFonts w:ascii="Tahoma" w:hAnsi="Tahoma" w:cs="Tahoma"/>
                <w:b/>
                <w:sz w:val="20"/>
                <w:szCs w:val="20"/>
              </w:rPr>
            </w:pPr>
          </w:p>
          <w:p w14:paraId="010A0AAB" w14:textId="10CDB2D6" w:rsidR="009748D6" w:rsidRDefault="009748D6" w:rsidP="00AE58FF">
            <w:pPr>
              <w:shd w:val="clear" w:color="auto" w:fill="FFFFFF"/>
              <w:textAlignment w:val="baseline"/>
              <w:rPr>
                <w:rStyle w:val="view"/>
                <w:bdr w:val="none" w:sz="0" w:space="0" w:color="auto" w:frame="1"/>
              </w:rPr>
            </w:pPr>
          </w:p>
          <w:p w14:paraId="517F2DD8" w14:textId="2271C11C" w:rsidR="005A188C" w:rsidRPr="00AE58FF" w:rsidRDefault="005A188C" w:rsidP="00AE58FF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196E80" w:rsidRPr="000309F5" w14:paraId="5B4541E3" w14:textId="77777777" w:rsidTr="00005C8F">
        <w:trPr>
          <w:trHeight w:val="630"/>
        </w:trPr>
        <w:tc>
          <w:tcPr>
            <w:tcW w:w="5035" w:type="dxa"/>
            <w:gridSpan w:val="2"/>
          </w:tcPr>
          <w:p w14:paraId="1C46152D" w14:textId="56B60EC5" w:rsidR="007E1E7E" w:rsidRDefault="009748D6" w:rsidP="00604F5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A7753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4010577B" w14:textId="63CC8EFC" w:rsidR="004702A6" w:rsidRPr="00C81522" w:rsidRDefault="00AE4BA0" w:rsidP="00DF5D72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Imagery </w:t>
            </w:r>
            <w:r w:rsidR="001D0B0D">
              <w:rPr>
                <w:rFonts w:ascii="Tahoma" w:hAnsi="Tahoma" w:cs="Tahoma"/>
                <w:bCs/>
                <w:sz w:val="20"/>
                <w:szCs w:val="20"/>
              </w:rPr>
              <w:t>looked good</w:t>
            </w:r>
          </w:p>
        </w:tc>
        <w:tc>
          <w:tcPr>
            <w:tcW w:w="3667" w:type="dxa"/>
          </w:tcPr>
          <w:p w14:paraId="4DF8DCC7" w14:textId="2BD9940A" w:rsidR="009748D6" w:rsidRPr="002A775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A7753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5F3AA8FD" w14:textId="6A1ED6DB" w:rsidR="009748D6" w:rsidRPr="002A7753" w:rsidRDefault="007D6D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Good/ Clear</w:t>
            </w:r>
          </w:p>
        </w:tc>
        <w:tc>
          <w:tcPr>
            <w:tcW w:w="3486" w:type="dxa"/>
          </w:tcPr>
          <w:p w14:paraId="6871E4E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4682AF7" w14:textId="77777777" w:rsidR="009748D6" w:rsidRPr="00CB255A" w:rsidRDefault="00196E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and isolated heats</w:t>
            </w:r>
          </w:p>
        </w:tc>
      </w:tr>
      <w:tr w:rsidR="009579A0" w:rsidRPr="000309F5" w14:paraId="1B79F152" w14:textId="77777777" w:rsidTr="00005C8F">
        <w:trPr>
          <w:trHeight w:val="614"/>
        </w:trPr>
        <w:tc>
          <w:tcPr>
            <w:tcW w:w="5035" w:type="dxa"/>
            <w:gridSpan w:val="2"/>
          </w:tcPr>
          <w:p w14:paraId="50E0F010" w14:textId="5792B352" w:rsidR="009748D6" w:rsidRDefault="009748D6" w:rsidP="007A320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DA9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3953724D" w14:textId="5E6A2C90" w:rsidR="006E02F6" w:rsidRPr="00D46560" w:rsidRDefault="00362A88" w:rsidP="00DF5D72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10/02</w:t>
            </w:r>
            <w:r w:rsidR="00FE2F86">
              <w:rPr>
                <w:rFonts w:ascii="Tahoma" w:hAnsi="Tahoma" w:cs="Tahoma"/>
                <w:bCs/>
                <w:sz w:val="20"/>
                <w:szCs w:val="20"/>
              </w:rPr>
              <w:t xml:space="preserve">/20 @ </w:t>
            </w:r>
            <w:r w:rsidR="00B9132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B0054E">
              <w:rPr>
                <w:rFonts w:ascii="Tahoma" w:hAnsi="Tahoma" w:cs="Tahoma"/>
                <w:bCs/>
                <w:sz w:val="20"/>
                <w:szCs w:val="20"/>
              </w:rPr>
              <w:t>0030</w:t>
            </w:r>
            <w:r w:rsidR="004702A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9F0AF3">
              <w:rPr>
                <w:rFonts w:ascii="Tahoma" w:hAnsi="Tahoma" w:cs="Tahoma"/>
                <w:bCs/>
                <w:sz w:val="20"/>
                <w:szCs w:val="20"/>
              </w:rPr>
              <w:t>PDT</w:t>
            </w:r>
          </w:p>
        </w:tc>
        <w:tc>
          <w:tcPr>
            <w:tcW w:w="7153" w:type="dxa"/>
            <w:gridSpan w:val="2"/>
            <w:vMerge w:val="restart"/>
          </w:tcPr>
          <w:p w14:paraId="5154D035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3DC47219" w14:textId="77777777" w:rsidR="00BD0A6F" w:rsidRPr="000309F5" w:rsidRDefault="00196E8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KMZ, PDF maps</w:t>
            </w:r>
          </w:p>
          <w:p w14:paraId="3459F1B0" w14:textId="77777777" w:rsidR="009748D6" w:rsidRPr="00F9459E" w:rsidRDefault="006D53AE" w:rsidP="00105747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8A3FF71" w14:textId="1836DC72" w:rsidR="00EF3D91" w:rsidRDefault="00362A8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hyperlink r:id="rId7" w:history="1">
              <w:r w:rsidRPr="009451CA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https://ftp.nifc.gov/public/incident_specific_data/</w:t>
              </w:r>
              <w:r w:rsidRPr="009451CA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incident_specific_data/pacific_nw/2020_Incidents_Oregon/2020_Riverside_ORMHF_000859/IR/20201003</w:t>
              </w:r>
            </w:hyperlink>
          </w:p>
          <w:p w14:paraId="7999C726" w14:textId="1B153BCE" w:rsidR="007A342B" w:rsidRPr="00EE4EA3" w:rsidRDefault="007A342B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579A0" w:rsidRPr="000309F5" w14:paraId="6E40BDF8" w14:textId="77777777" w:rsidTr="00005C8F">
        <w:trPr>
          <w:trHeight w:val="614"/>
        </w:trPr>
        <w:tc>
          <w:tcPr>
            <w:tcW w:w="5035" w:type="dxa"/>
            <w:gridSpan w:val="2"/>
          </w:tcPr>
          <w:p w14:paraId="648E6F20" w14:textId="6E0606E4" w:rsidR="005D6973" w:rsidRPr="00310AA0" w:rsidRDefault="005B320F" w:rsidP="00D5330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C3F0D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7C3F0D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7C3F0D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3FF0660" w14:textId="6BA161C0" w:rsidR="00EC23ED" w:rsidRPr="007C3F0D" w:rsidRDefault="00F76F8A" w:rsidP="009F0AF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10/0</w:t>
            </w:r>
            <w:r w:rsidR="00362A88">
              <w:rPr>
                <w:rFonts w:ascii="Tahoma" w:hAnsi="Tahoma" w:cs="Tahoma"/>
                <w:sz w:val="20"/>
                <w:szCs w:val="20"/>
              </w:rPr>
              <w:t>3</w:t>
            </w:r>
            <w:r w:rsidR="00B913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E2F86">
              <w:rPr>
                <w:rFonts w:ascii="Tahoma" w:hAnsi="Tahoma" w:cs="Tahoma"/>
                <w:sz w:val="20"/>
                <w:szCs w:val="20"/>
              </w:rPr>
              <w:t xml:space="preserve">/20 @ </w:t>
            </w:r>
            <w:r w:rsidR="005912DF">
              <w:rPr>
                <w:rFonts w:ascii="Tahoma" w:hAnsi="Tahoma" w:cs="Tahoma"/>
                <w:sz w:val="20"/>
                <w:szCs w:val="20"/>
              </w:rPr>
              <w:t>0300</w:t>
            </w:r>
            <w:r w:rsidR="00FE2F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F0AF3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7153" w:type="dxa"/>
            <w:gridSpan w:val="2"/>
            <w:vMerge/>
          </w:tcPr>
          <w:p w14:paraId="39A446E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37A8A109" w14:textId="77777777" w:rsidTr="00423F8F">
        <w:trPr>
          <w:trHeight w:val="5275"/>
        </w:trPr>
        <w:tc>
          <w:tcPr>
            <w:tcW w:w="12188" w:type="dxa"/>
            <w:gridSpan w:val="4"/>
          </w:tcPr>
          <w:p w14:paraId="44C4B9D2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A7753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03C99029" w14:textId="7F3BE380" w:rsidR="00D24F95" w:rsidRDefault="00AE4BA0" w:rsidP="007D6D44">
            <w:pPr>
              <w:pStyle w:val="ListParagraph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Started interpretation </w:t>
            </w:r>
            <w:r w:rsidR="000A627F">
              <w:rPr>
                <w:rFonts w:ascii="Tahoma" w:hAnsi="Tahoma" w:cs="Tahoma"/>
                <w:bCs/>
                <w:sz w:val="20"/>
                <w:szCs w:val="20"/>
              </w:rPr>
              <w:t xml:space="preserve">utilizing Fire perimeter updates found in ArcGIS Online.  </w:t>
            </w:r>
            <w:r w:rsidR="00C96277">
              <w:t xml:space="preserve">  </w:t>
            </w:r>
          </w:p>
          <w:p w14:paraId="508FCC97" w14:textId="324EEFF3" w:rsidR="00794272" w:rsidRPr="00014D0A" w:rsidRDefault="007D6D44" w:rsidP="00081F91">
            <w:pPr>
              <w:pStyle w:val="ListParagraph"/>
              <w:spacing w:line="360" w:lineRule="auto"/>
            </w:pPr>
            <w:r w:rsidRPr="007D6D44">
              <w:t xml:space="preserve">The </w:t>
            </w:r>
            <w:r w:rsidR="007A342B">
              <w:t>Riverside</w:t>
            </w:r>
            <w:r w:rsidRPr="007D6D44">
              <w:t xml:space="preserve"> perimeter </w:t>
            </w:r>
            <w:r w:rsidR="000A627F">
              <w:t xml:space="preserve">had no perimeter increase </w:t>
            </w:r>
            <w:r w:rsidR="00B0054E">
              <w:t>(there was an isolated heat source found on the fire perimeter edge</w:t>
            </w:r>
            <w:r w:rsidR="00362A88">
              <w:t>-growth was less than an acre</w:t>
            </w:r>
            <w:r w:rsidR="00B0054E">
              <w:t>).  N</w:t>
            </w:r>
            <w:r w:rsidR="000A627F">
              <w:t xml:space="preserve">o intense heat </w:t>
            </w:r>
            <w:r w:rsidR="00B0054E">
              <w:t xml:space="preserve">or scattered heat mapped </w:t>
            </w:r>
            <w:r w:rsidR="000A627F">
              <w:t>in last night’s imagery</w:t>
            </w:r>
            <w:r w:rsidRPr="007D6D44">
              <w:t xml:space="preserve">.  There are a total of </w:t>
            </w:r>
            <w:r w:rsidR="00362A88">
              <w:t>583</w:t>
            </w:r>
            <w:r w:rsidRPr="007D6D44">
              <w:t xml:space="preserve"> isolated heat sources: </w:t>
            </w:r>
            <w:r w:rsidR="00362A88">
              <w:t>581</w:t>
            </w:r>
            <w:r w:rsidRPr="007D6D44">
              <w:t xml:space="preserve"> scattered throughout the interior of the fire and </w:t>
            </w:r>
            <w:r w:rsidR="00362A88">
              <w:t>2</w:t>
            </w:r>
            <w:r w:rsidRPr="007D6D44">
              <w:t xml:space="preserve"> heat source found outside the fire perimeter.  </w:t>
            </w:r>
            <w:r w:rsidR="00362A88">
              <w:t>One</w:t>
            </w:r>
            <w:r w:rsidR="008E58E8">
              <w:t xml:space="preserve"> are </w:t>
            </w:r>
            <w:r w:rsidRPr="007D6D44">
              <w:t>found outside the</w:t>
            </w:r>
            <w:r w:rsidR="008E58E8">
              <w:t xml:space="preserve"> </w:t>
            </w:r>
            <w:r w:rsidR="00362A88">
              <w:t>northwestern</w:t>
            </w:r>
            <w:r w:rsidR="008E58E8">
              <w:t xml:space="preserve"> edge of the fire (North of </w:t>
            </w:r>
            <w:r w:rsidR="00362A88">
              <w:t>Little Cedar Creek</w:t>
            </w:r>
            <w:r w:rsidR="008E58E8">
              <w:t xml:space="preserve"> in Section </w:t>
            </w:r>
            <w:r w:rsidR="00362A88">
              <w:t>37</w:t>
            </w:r>
            <w:r w:rsidR="008E58E8">
              <w:t xml:space="preserve">).  </w:t>
            </w:r>
            <w:r w:rsidR="00362A88">
              <w:t xml:space="preserve">The second one is </w:t>
            </w:r>
            <w:r w:rsidR="008E58E8">
              <w:t xml:space="preserve">located outside the </w:t>
            </w:r>
            <w:r w:rsidR="002415A4">
              <w:t>western</w:t>
            </w:r>
            <w:r w:rsidR="008E58E8">
              <w:t xml:space="preserve"> edge (</w:t>
            </w:r>
            <w:r w:rsidR="002415A4">
              <w:t>east of Big Hill</w:t>
            </w:r>
            <w:r w:rsidR="008E58E8">
              <w:t xml:space="preserve">/ Section </w:t>
            </w:r>
            <w:r w:rsidR="002415A4">
              <w:t>13</w:t>
            </w:r>
            <w:r w:rsidR="008E58E8">
              <w:t>)</w:t>
            </w:r>
            <w:r w:rsidR="00F76F8A">
              <w:t xml:space="preserve">.  </w:t>
            </w:r>
            <w:bookmarkStart w:id="0" w:name="_GoBack"/>
            <w:bookmarkEnd w:id="0"/>
            <w:r w:rsidRPr="007D6D44">
              <w:t>All isolated heat sources where given X/Y coordinates, so Operations may download into GPS and navigate to these areas.  Please call Jorge at the number above, if you have questions or feedback.</w:t>
            </w:r>
          </w:p>
        </w:tc>
      </w:tr>
      <w:tr w:rsidR="00EC23ED" w:rsidRPr="000309F5" w14:paraId="167538E6" w14:textId="77777777" w:rsidTr="00423F8F">
        <w:trPr>
          <w:trHeight w:val="5275"/>
        </w:trPr>
        <w:tc>
          <w:tcPr>
            <w:tcW w:w="12188" w:type="dxa"/>
            <w:gridSpan w:val="4"/>
          </w:tcPr>
          <w:p w14:paraId="15E893A7" w14:textId="49AAC427" w:rsidR="00EC23ED" w:rsidRPr="00EC23ED" w:rsidRDefault="00EC23ED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 </w:t>
            </w:r>
          </w:p>
        </w:tc>
      </w:tr>
    </w:tbl>
    <w:p w14:paraId="5B36AA7D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B375D8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7899E" w14:textId="77777777" w:rsidR="00287A23" w:rsidRDefault="00287A23">
      <w:r>
        <w:separator/>
      </w:r>
    </w:p>
  </w:endnote>
  <w:endnote w:type="continuationSeparator" w:id="0">
    <w:p w14:paraId="11A26EBC" w14:textId="77777777" w:rsidR="00287A23" w:rsidRDefault="0028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B17F2" w14:textId="77777777" w:rsidR="00287A23" w:rsidRDefault="00287A23">
      <w:r>
        <w:separator/>
      </w:r>
    </w:p>
  </w:footnote>
  <w:footnote w:type="continuationSeparator" w:id="0">
    <w:p w14:paraId="22919205" w14:textId="77777777" w:rsidR="00287A23" w:rsidRDefault="00287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5C70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A6076"/>
    <w:multiLevelType w:val="hybridMultilevel"/>
    <w:tmpl w:val="10840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488E"/>
    <w:rsid w:val="00005C8F"/>
    <w:rsid w:val="000136F9"/>
    <w:rsid w:val="000145E7"/>
    <w:rsid w:val="00014D0A"/>
    <w:rsid w:val="000150C1"/>
    <w:rsid w:val="000263B1"/>
    <w:rsid w:val="000309F5"/>
    <w:rsid w:val="00034CAF"/>
    <w:rsid w:val="00036DCB"/>
    <w:rsid w:val="000624F5"/>
    <w:rsid w:val="00062F7D"/>
    <w:rsid w:val="000720F6"/>
    <w:rsid w:val="000734EF"/>
    <w:rsid w:val="00074B79"/>
    <w:rsid w:val="00081F91"/>
    <w:rsid w:val="00086212"/>
    <w:rsid w:val="000954C4"/>
    <w:rsid w:val="000A2F66"/>
    <w:rsid w:val="000A627F"/>
    <w:rsid w:val="000A68F2"/>
    <w:rsid w:val="000C73B2"/>
    <w:rsid w:val="000D160C"/>
    <w:rsid w:val="000D5224"/>
    <w:rsid w:val="000D6445"/>
    <w:rsid w:val="000E4035"/>
    <w:rsid w:val="000F3CE9"/>
    <w:rsid w:val="000F5600"/>
    <w:rsid w:val="001002F2"/>
    <w:rsid w:val="00104681"/>
    <w:rsid w:val="00105747"/>
    <w:rsid w:val="001103DA"/>
    <w:rsid w:val="00112CD3"/>
    <w:rsid w:val="0012439B"/>
    <w:rsid w:val="001319DE"/>
    <w:rsid w:val="00133DB7"/>
    <w:rsid w:val="001472FF"/>
    <w:rsid w:val="0014762D"/>
    <w:rsid w:val="0016059C"/>
    <w:rsid w:val="00160E62"/>
    <w:rsid w:val="00181A56"/>
    <w:rsid w:val="00191124"/>
    <w:rsid w:val="00196E80"/>
    <w:rsid w:val="001B0371"/>
    <w:rsid w:val="001B6A62"/>
    <w:rsid w:val="001C5AD0"/>
    <w:rsid w:val="001C6B99"/>
    <w:rsid w:val="001D0B0D"/>
    <w:rsid w:val="001D3289"/>
    <w:rsid w:val="001E4649"/>
    <w:rsid w:val="001F2654"/>
    <w:rsid w:val="0022076C"/>
    <w:rsid w:val="0022172E"/>
    <w:rsid w:val="00230DE4"/>
    <w:rsid w:val="0023366F"/>
    <w:rsid w:val="002415A4"/>
    <w:rsid w:val="00242320"/>
    <w:rsid w:val="00243820"/>
    <w:rsid w:val="002460A2"/>
    <w:rsid w:val="00253FB2"/>
    <w:rsid w:val="0025637E"/>
    <w:rsid w:val="00257A39"/>
    <w:rsid w:val="00260C98"/>
    <w:rsid w:val="00261064"/>
    <w:rsid w:val="00262E34"/>
    <w:rsid w:val="0027604C"/>
    <w:rsid w:val="002860A0"/>
    <w:rsid w:val="00287A23"/>
    <w:rsid w:val="00293C5D"/>
    <w:rsid w:val="002A15C0"/>
    <w:rsid w:val="002A741F"/>
    <w:rsid w:val="002A7753"/>
    <w:rsid w:val="002C007B"/>
    <w:rsid w:val="002D56FF"/>
    <w:rsid w:val="002E2522"/>
    <w:rsid w:val="002E6CE7"/>
    <w:rsid w:val="00310AA0"/>
    <w:rsid w:val="00311D70"/>
    <w:rsid w:val="00320B15"/>
    <w:rsid w:val="00321A41"/>
    <w:rsid w:val="00330EED"/>
    <w:rsid w:val="00331495"/>
    <w:rsid w:val="00347C3B"/>
    <w:rsid w:val="00360A6F"/>
    <w:rsid w:val="00362A88"/>
    <w:rsid w:val="003656B2"/>
    <w:rsid w:val="00367425"/>
    <w:rsid w:val="00370B06"/>
    <w:rsid w:val="00372596"/>
    <w:rsid w:val="003736FB"/>
    <w:rsid w:val="003A0044"/>
    <w:rsid w:val="003A7BB5"/>
    <w:rsid w:val="003B6A9D"/>
    <w:rsid w:val="003C3437"/>
    <w:rsid w:val="003C6070"/>
    <w:rsid w:val="003D3EA0"/>
    <w:rsid w:val="003D7699"/>
    <w:rsid w:val="003E4356"/>
    <w:rsid w:val="003E745F"/>
    <w:rsid w:val="003F20F3"/>
    <w:rsid w:val="00415FC1"/>
    <w:rsid w:val="00423F8F"/>
    <w:rsid w:val="00441ADA"/>
    <w:rsid w:val="004461E9"/>
    <w:rsid w:val="00446259"/>
    <w:rsid w:val="004638B8"/>
    <w:rsid w:val="00466E87"/>
    <w:rsid w:val="004702A6"/>
    <w:rsid w:val="004934DA"/>
    <w:rsid w:val="004A55D0"/>
    <w:rsid w:val="004B1104"/>
    <w:rsid w:val="004B418C"/>
    <w:rsid w:val="004B529A"/>
    <w:rsid w:val="004B745D"/>
    <w:rsid w:val="004C436F"/>
    <w:rsid w:val="004D5F6E"/>
    <w:rsid w:val="004E2E22"/>
    <w:rsid w:val="004F727D"/>
    <w:rsid w:val="00501485"/>
    <w:rsid w:val="00530955"/>
    <w:rsid w:val="00537D30"/>
    <w:rsid w:val="00550F5C"/>
    <w:rsid w:val="005542BD"/>
    <w:rsid w:val="005628FA"/>
    <w:rsid w:val="00562E79"/>
    <w:rsid w:val="005700C2"/>
    <w:rsid w:val="005757FE"/>
    <w:rsid w:val="00576B0B"/>
    <w:rsid w:val="00580CDE"/>
    <w:rsid w:val="0058222F"/>
    <w:rsid w:val="00587D22"/>
    <w:rsid w:val="005912DF"/>
    <w:rsid w:val="00592696"/>
    <w:rsid w:val="00596E0C"/>
    <w:rsid w:val="005975D4"/>
    <w:rsid w:val="005A188C"/>
    <w:rsid w:val="005B320F"/>
    <w:rsid w:val="005D02E7"/>
    <w:rsid w:val="005D6973"/>
    <w:rsid w:val="005E30AA"/>
    <w:rsid w:val="005E75A2"/>
    <w:rsid w:val="005F66E1"/>
    <w:rsid w:val="00604F57"/>
    <w:rsid w:val="00617251"/>
    <w:rsid w:val="0063737D"/>
    <w:rsid w:val="006446A6"/>
    <w:rsid w:val="00650FBF"/>
    <w:rsid w:val="00670583"/>
    <w:rsid w:val="00674E6D"/>
    <w:rsid w:val="00677A7B"/>
    <w:rsid w:val="0068313A"/>
    <w:rsid w:val="00687952"/>
    <w:rsid w:val="00691DDB"/>
    <w:rsid w:val="006A02BC"/>
    <w:rsid w:val="006B015E"/>
    <w:rsid w:val="006B71A7"/>
    <w:rsid w:val="006C34CE"/>
    <w:rsid w:val="006D3828"/>
    <w:rsid w:val="006D53AE"/>
    <w:rsid w:val="006E02F6"/>
    <w:rsid w:val="006F4140"/>
    <w:rsid w:val="00705447"/>
    <w:rsid w:val="00706679"/>
    <w:rsid w:val="007133D7"/>
    <w:rsid w:val="007217D9"/>
    <w:rsid w:val="00727FB1"/>
    <w:rsid w:val="00742271"/>
    <w:rsid w:val="00752295"/>
    <w:rsid w:val="0075604C"/>
    <w:rsid w:val="00771BCF"/>
    <w:rsid w:val="007803AD"/>
    <w:rsid w:val="007867D8"/>
    <w:rsid w:val="007924FE"/>
    <w:rsid w:val="00793131"/>
    <w:rsid w:val="00794272"/>
    <w:rsid w:val="007965FA"/>
    <w:rsid w:val="007A3203"/>
    <w:rsid w:val="007A342B"/>
    <w:rsid w:val="007A7FFD"/>
    <w:rsid w:val="007B1218"/>
    <w:rsid w:val="007B2F7F"/>
    <w:rsid w:val="007B3A6C"/>
    <w:rsid w:val="007C3F0D"/>
    <w:rsid w:val="007C5248"/>
    <w:rsid w:val="007C5832"/>
    <w:rsid w:val="007D6D44"/>
    <w:rsid w:val="007E1E7E"/>
    <w:rsid w:val="007E48C8"/>
    <w:rsid w:val="007E6F8E"/>
    <w:rsid w:val="007F0F8B"/>
    <w:rsid w:val="007F526B"/>
    <w:rsid w:val="007F7DC5"/>
    <w:rsid w:val="00800BEB"/>
    <w:rsid w:val="0080285E"/>
    <w:rsid w:val="00804BEF"/>
    <w:rsid w:val="00804FFD"/>
    <w:rsid w:val="00806350"/>
    <w:rsid w:val="00811B0C"/>
    <w:rsid w:val="00825BA3"/>
    <w:rsid w:val="00825E6F"/>
    <w:rsid w:val="00827B97"/>
    <w:rsid w:val="00827BC7"/>
    <w:rsid w:val="008310B1"/>
    <w:rsid w:val="00836F9A"/>
    <w:rsid w:val="00843F99"/>
    <w:rsid w:val="00854A30"/>
    <w:rsid w:val="00863824"/>
    <w:rsid w:val="00873153"/>
    <w:rsid w:val="00880450"/>
    <w:rsid w:val="008905E1"/>
    <w:rsid w:val="008A504B"/>
    <w:rsid w:val="008A59CE"/>
    <w:rsid w:val="008C19E1"/>
    <w:rsid w:val="008C277D"/>
    <w:rsid w:val="008E58E8"/>
    <w:rsid w:val="009031B9"/>
    <w:rsid w:val="00913BF4"/>
    <w:rsid w:val="00914263"/>
    <w:rsid w:val="009156A4"/>
    <w:rsid w:val="00917D1D"/>
    <w:rsid w:val="00922B8A"/>
    <w:rsid w:val="00927EC1"/>
    <w:rsid w:val="00935C5E"/>
    <w:rsid w:val="009528FE"/>
    <w:rsid w:val="009579A0"/>
    <w:rsid w:val="009748D6"/>
    <w:rsid w:val="00986D3C"/>
    <w:rsid w:val="009913DF"/>
    <w:rsid w:val="009A04BF"/>
    <w:rsid w:val="009A1945"/>
    <w:rsid w:val="009C2908"/>
    <w:rsid w:val="009C49DC"/>
    <w:rsid w:val="009C5B3E"/>
    <w:rsid w:val="009F0AF3"/>
    <w:rsid w:val="00A0136B"/>
    <w:rsid w:val="00A01C76"/>
    <w:rsid w:val="00A11987"/>
    <w:rsid w:val="00A123D0"/>
    <w:rsid w:val="00A2031B"/>
    <w:rsid w:val="00A30DEE"/>
    <w:rsid w:val="00A44776"/>
    <w:rsid w:val="00A56502"/>
    <w:rsid w:val="00A94E56"/>
    <w:rsid w:val="00AA5984"/>
    <w:rsid w:val="00AA5C14"/>
    <w:rsid w:val="00AB70DE"/>
    <w:rsid w:val="00AD59C0"/>
    <w:rsid w:val="00AE08F4"/>
    <w:rsid w:val="00AE4BA0"/>
    <w:rsid w:val="00AE58FD"/>
    <w:rsid w:val="00AE58FF"/>
    <w:rsid w:val="00B00431"/>
    <w:rsid w:val="00B0054E"/>
    <w:rsid w:val="00B04763"/>
    <w:rsid w:val="00B4482A"/>
    <w:rsid w:val="00B5700B"/>
    <w:rsid w:val="00B70E58"/>
    <w:rsid w:val="00B74028"/>
    <w:rsid w:val="00B770B9"/>
    <w:rsid w:val="00B86CCE"/>
    <w:rsid w:val="00B879F2"/>
    <w:rsid w:val="00B9132D"/>
    <w:rsid w:val="00BA4355"/>
    <w:rsid w:val="00BA75C6"/>
    <w:rsid w:val="00BB2532"/>
    <w:rsid w:val="00BB2E1D"/>
    <w:rsid w:val="00BC2553"/>
    <w:rsid w:val="00BC560D"/>
    <w:rsid w:val="00BD0A6F"/>
    <w:rsid w:val="00BE04BA"/>
    <w:rsid w:val="00BF2EB3"/>
    <w:rsid w:val="00BF6E20"/>
    <w:rsid w:val="00C01149"/>
    <w:rsid w:val="00C156DD"/>
    <w:rsid w:val="00C25BD3"/>
    <w:rsid w:val="00C419A3"/>
    <w:rsid w:val="00C443BF"/>
    <w:rsid w:val="00C503E4"/>
    <w:rsid w:val="00C61171"/>
    <w:rsid w:val="00C6687B"/>
    <w:rsid w:val="00C71B33"/>
    <w:rsid w:val="00C77D4F"/>
    <w:rsid w:val="00C80F2F"/>
    <w:rsid w:val="00C81522"/>
    <w:rsid w:val="00C81E37"/>
    <w:rsid w:val="00C96277"/>
    <w:rsid w:val="00C96E69"/>
    <w:rsid w:val="00CB0281"/>
    <w:rsid w:val="00CB255A"/>
    <w:rsid w:val="00CC7836"/>
    <w:rsid w:val="00CD5181"/>
    <w:rsid w:val="00CE3204"/>
    <w:rsid w:val="00CE3379"/>
    <w:rsid w:val="00CE6DB1"/>
    <w:rsid w:val="00D0749B"/>
    <w:rsid w:val="00D20E33"/>
    <w:rsid w:val="00D24F95"/>
    <w:rsid w:val="00D336CE"/>
    <w:rsid w:val="00D46560"/>
    <w:rsid w:val="00D5330D"/>
    <w:rsid w:val="00D60214"/>
    <w:rsid w:val="00D674A9"/>
    <w:rsid w:val="00D75151"/>
    <w:rsid w:val="00D7567E"/>
    <w:rsid w:val="00D75F0A"/>
    <w:rsid w:val="00D91980"/>
    <w:rsid w:val="00D9725A"/>
    <w:rsid w:val="00DA1F4C"/>
    <w:rsid w:val="00DA581D"/>
    <w:rsid w:val="00DB70AF"/>
    <w:rsid w:val="00DB7F35"/>
    <w:rsid w:val="00DC6D9B"/>
    <w:rsid w:val="00DD0DA9"/>
    <w:rsid w:val="00DE0EF0"/>
    <w:rsid w:val="00DF16BF"/>
    <w:rsid w:val="00DF5D72"/>
    <w:rsid w:val="00E04FA6"/>
    <w:rsid w:val="00E0535B"/>
    <w:rsid w:val="00E13A23"/>
    <w:rsid w:val="00E16DB3"/>
    <w:rsid w:val="00E17FE2"/>
    <w:rsid w:val="00E50F26"/>
    <w:rsid w:val="00E70BEE"/>
    <w:rsid w:val="00E74FDA"/>
    <w:rsid w:val="00E869C8"/>
    <w:rsid w:val="00EA29E9"/>
    <w:rsid w:val="00EA2A07"/>
    <w:rsid w:val="00EA610B"/>
    <w:rsid w:val="00EA6419"/>
    <w:rsid w:val="00EB2E81"/>
    <w:rsid w:val="00EC17F2"/>
    <w:rsid w:val="00EC23ED"/>
    <w:rsid w:val="00ED0907"/>
    <w:rsid w:val="00EE170A"/>
    <w:rsid w:val="00EE4D49"/>
    <w:rsid w:val="00EE4EA3"/>
    <w:rsid w:val="00EF25E4"/>
    <w:rsid w:val="00EF3D91"/>
    <w:rsid w:val="00EF76FD"/>
    <w:rsid w:val="00F00089"/>
    <w:rsid w:val="00F03615"/>
    <w:rsid w:val="00F07925"/>
    <w:rsid w:val="00F16A77"/>
    <w:rsid w:val="00F225A3"/>
    <w:rsid w:val="00F2284B"/>
    <w:rsid w:val="00F22F3B"/>
    <w:rsid w:val="00F43842"/>
    <w:rsid w:val="00F440B5"/>
    <w:rsid w:val="00F45A6D"/>
    <w:rsid w:val="00F50A8D"/>
    <w:rsid w:val="00F50EC3"/>
    <w:rsid w:val="00F752AA"/>
    <w:rsid w:val="00F76F8A"/>
    <w:rsid w:val="00F92446"/>
    <w:rsid w:val="00F9459E"/>
    <w:rsid w:val="00F96CCB"/>
    <w:rsid w:val="00FB3C4A"/>
    <w:rsid w:val="00FD4549"/>
    <w:rsid w:val="00FD643B"/>
    <w:rsid w:val="00FE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1BE357"/>
  <w15:docId w15:val="{D99F31A9-3490-4709-8D83-13035B14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328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3289"/>
    <w:rPr>
      <w:color w:val="605E5C"/>
      <w:shd w:val="clear" w:color="auto" w:fill="E1DFDD"/>
    </w:rPr>
  </w:style>
  <w:style w:type="character" w:customStyle="1" w:styleId="view">
    <w:name w:val="view"/>
    <w:basedOn w:val="DefaultParagraphFont"/>
    <w:rsid w:val="00B879F2"/>
  </w:style>
  <w:style w:type="paragraph" w:styleId="ListParagraph">
    <w:name w:val="List Paragraph"/>
    <w:basedOn w:val="Normal"/>
    <w:uiPriority w:val="34"/>
    <w:qFormat/>
    <w:rsid w:val="005E75A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E4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4549"/>
    <w:rPr>
      <w:color w:val="800080" w:themeColor="followedHyperlink"/>
      <w:u w:val="single"/>
    </w:rPr>
  </w:style>
  <w:style w:type="character" w:customStyle="1" w:styleId="css-901oao">
    <w:name w:val="css-901oao"/>
    <w:basedOn w:val="DefaultParagraphFont"/>
    <w:rsid w:val="004B1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tp.nifc.gov/public/incident_specific_data/incident_specific_data/pacific_nw/2020_Incidents_Oregon/2020_Riverside_ORMHF_000859/IR/202010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69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Enriquez, Jorge -FS</cp:lastModifiedBy>
  <cp:revision>13</cp:revision>
  <cp:lastPrinted>2015-03-05T17:28:00Z</cp:lastPrinted>
  <dcterms:created xsi:type="dcterms:W3CDTF">2020-09-29T10:10:00Z</dcterms:created>
  <dcterms:modified xsi:type="dcterms:W3CDTF">2020-10-03T09:45:00Z</dcterms:modified>
</cp:coreProperties>
</file>