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C080E" w14:textId="633965FA" w:rsidR="00B340F2" w:rsidRDefault="00B340F2">
      <w:pPr>
        <w:pStyle w:val="BodyText"/>
        <w:spacing w:before="6" w:after="1"/>
        <w:rPr>
          <w:rFonts w:ascii="Times New Roman"/>
          <w:sz w:val="20"/>
        </w:rPr>
      </w:pPr>
    </w:p>
    <w:tbl>
      <w:tblPr>
        <w:tblW w:w="1140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8"/>
        <w:gridCol w:w="2710"/>
        <w:gridCol w:w="2739"/>
        <w:gridCol w:w="3130"/>
      </w:tblGrid>
      <w:tr w:rsidR="00B340F2" w14:paraId="2E1E68AC" w14:textId="77777777" w:rsidTr="00C72C70">
        <w:trPr>
          <w:trHeight w:val="1754"/>
        </w:trPr>
        <w:tc>
          <w:tcPr>
            <w:tcW w:w="2828" w:type="dxa"/>
          </w:tcPr>
          <w:p w14:paraId="213DE3B2" w14:textId="77777777" w:rsidR="00B340F2" w:rsidRDefault="005207A0">
            <w:pPr>
              <w:pStyle w:val="TableParagraph"/>
              <w:spacing w:before="1" w:line="360" w:lineRule="auto"/>
              <w:ind w:left="107" w:right="82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Incident </w:t>
            </w:r>
            <w:r>
              <w:rPr>
                <w:b/>
                <w:sz w:val="20"/>
              </w:rPr>
              <w:t>Name: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sz w:val="20"/>
              </w:rPr>
              <w:t>Bull Complex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Incident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ID:</w:t>
            </w:r>
          </w:p>
          <w:p w14:paraId="5E54D8A3" w14:textId="46AFE410" w:rsidR="00B340F2" w:rsidRDefault="005207A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OR-MHF-0007</w:t>
            </w:r>
            <w:r w:rsidR="00AF56EF">
              <w:rPr>
                <w:sz w:val="20"/>
              </w:rPr>
              <w:t>53</w:t>
            </w:r>
          </w:p>
        </w:tc>
        <w:tc>
          <w:tcPr>
            <w:tcW w:w="2710" w:type="dxa"/>
          </w:tcPr>
          <w:p w14:paraId="7807CF29" w14:textId="60D16460" w:rsidR="00B340F2" w:rsidRDefault="005207A0">
            <w:pPr>
              <w:pStyle w:val="TableParagraph"/>
              <w:spacing w:before="1" w:line="360" w:lineRule="auto"/>
              <w:ind w:left="108" w:right="715"/>
              <w:rPr>
                <w:sz w:val="18"/>
              </w:rPr>
            </w:pPr>
            <w:r>
              <w:rPr>
                <w:b/>
                <w:spacing w:val="-1"/>
                <w:sz w:val="20"/>
              </w:rPr>
              <w:t>IR Interpreter(s):</w:t>
            </w:r>
            <w:r>
              <w:rPr>
                <w:b/>
                <w:spacing w:val="-56"/>
                <w:sz w:val="20"/>
              </w:rPr>
              <w:t xml:space="preserve"> </w:t>
            </w:r>
            <w:r w:rsidR="002B2B77">
              <w:rPr>
                <w:sz w:val="20"/>
              </w:rPr>
              <w:t>Lauren Miller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Interpreter Email:</w:t>
            </w:r>
            <w:r>
              <w:rPr>
                <w:b/>
                <w:spacing w:val="-56"/>
                <w:sz w:val="20"/>
              </w:rPr>
              <w:t xml:space="preserve"> </w:t>
            </w:r>
            <w:r w:rsidR="002B2B77">
              <w:t>lauren.miller@usda.gov</w:t>
            </w:r>
          </w:p>
        </w:tc>
        <w:tc>
          <w:tcPr>
            <w:tcW w:w="2739" w:type="dxa"/>
          </w:tcPr>
          <w:p w14:paraId="5EA351F4" w14:textId="77777777" w:rsidR="00B340F2" w:rsidRDefault="005207A0"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Local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Dispatch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Phone:</w:t>
            </w:r>
          </w:p>
          <w:p w14:paraId="3A8BD36F" w14:textId="77777777" w:rsidR="00B340F2" w:rsidRDefault="005207A0">
            <w:pPr>
              <w:pStyle w:val="TableParagraph"/>
              <w:spacing w:before="121" w:line="360" w:lineRule="auto"/>
              <w:ind w:left="108" w:right="1202"/>
              <w:rPr>
                <w:sz w:val="20"/>
              </w:rPr>
            </w:pPr>
            <w:r>
              <w:rPr>
                <w:sz w:val="20"/>
              </w:rPr>
              <w:t>Columbia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Cascade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1-360-891-5140</w:t>
            </w:r>
          </w:p>
        </w:tc>
        <w:tc>
          <w:tcPr>
            <w:tcW w:w="3128" w:type="dxa"/>
          </w:tcPr>
          <w:p w14:paraId="451031B1" w14:textId="796FCC67" w:rsidR="00746AE8" w:rsidRPr="004E6891" w:rsidRDefault="005207A0" w:rsidP="004E6891"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Interpreted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Size:</w:t>
            </w:r>
          </w:p>
          <w:p w14:paraId="4F234FB2" w14:textId="2EBF8A01" w:rsidR="008C3D3A" w:rsidRDefault="008C3D3A" w:rsidP="00487D51">
            <w:pPr>
              <w:pStyle w:val="TableParagraph"/>
              <w:spacing w:before="121"/>
              <w:ind w:left="108"/>
              <w:rPr>
                <w:sz w:val="20"/>
              </w:rPr>
            </w:pPr>
            <w:r w:rsidRPr="00125C0C">
              <w:rPr>
                <w:sz w:val="20"/>
              </w:rPr>
              <w:t>10,</w:t>
            </w:r>
            <w:r w:rsidR="005A4E22" w:rsidRPr="00125C0C">
              <w:rPr>
                <w:sz w:val="20"/>
              </w:rPr>
              <w:t>716</w:t>
            </w:r>
            <w:r w:rsidRPr="00125C0C">
              <w:rPr>
                <w:sz w:val="20"/>
              </w:rPr>
              <w:t xml:space="preserve"> Acres</w:t>
            </w:r>
            <w:r w:rsidR="0057626E">
              <w:rPr>
                <w:sz w:val="20"/>
              </w:rPr>
              <w:t xml:space="preserve"> </w:t>
            </w:r>
          </w:p>
          <w:p w14:paraId="67889E0D" w14:textId="77777777" w:rsidR="00B340F2" w:rsidRDefault="005207A0">
            <w:pPr>
              <w:pStyle w:val="TableParagraph"/>
              <w:spacing w:before="12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Growth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last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period:</w:t>
            </w:r>
          </w:p>
          <w:p w14:paraId="38EF853D" w14:textId="5D72F45A" w:rsidR="00246837" w:rsidRDefault="005207A0">
            <w:pPr>
              <w:pStyle w:val="TableParagraph"/>
              <w:spacing w:before="121"/>
              <w:ind w:left="108"/>
              <w:rPr>
                <w:sz w:val="20"/>
              </w:rPr>
            </w:pPr>
            <w:r w:rsidRPr="00125C0C">
              <w:rPr>
                <w:sz w:val="20"/>
              </w:rPr>
              <w:t>+</w:t>
            </w:r>
            <w:r w:rsidRPr="00125C0C">
              <w:rPr>
                <w:spacing w:val="-4"/>
                <w:sz w:val="20"/>
              </w:rPr>
              <w:t xml:space="preserve"> </w:t>
            </w:r>
            <w:r w:rsidR="00125C0C" w:rsidRPr="00125C0C">
              <w:rPr>
                <w:sz w:val="20"/>
              </w:rPr>
              <w:t>306</w:t>
            </w:r>
            <w:r w:rsidR="000442AE" w:rsidRPr="00125C0C">
              <w:rPr>
                <w:sz w:val="20"/>
              </w:rPr>
              <w:t xml:space="preserve"> </w:t>
            </w:r>
            <w:r w:rsidRPr="00125C0C">
              <w:rPr>
                <w:sz w:val="20"/>
              </w:rPr>
              <w:t>acres</w:t>
            </w:r>
          </w:p>
          <w:p w14:paraId="7F244956" w14:textId="6BDDC567" w:rsidR="00B340F2" w:rsidRDefault="00B340F2">
            <w:pPr>
              <w:pStyle w:val="TableParagraph"/>
              <w:spacing w:before="121"/>
              <w:ind w:left="108"/>
              <w:rPr>
                <w:sz w:val="20"/>
              </w:rPr>
            </w:pPr>
          </w:p>
        </w:tc>
      </w:tr>
      <w:tr w:rsidR="00B340F2" w14:paraId="3E61CA42" w14:textId="77777777" w:rsidTr="00C72C70">
        <w:trPr>
          <w:trHeight w:val="1433"/>
        </w:trPr>
        <w:tc>
          <w:tcPr>
            <w:tcW w:w="2828" w:type="dxa"/>
          </w:tcPr>
          <w:p w14:paraId="5FA24ED9" w14:textId="77777777" w:rsidR="00B340F2" w:rsidRDefault="005207A0">
            <w:pPr>
              <w:pStyle w:val="TableParagraph"/>
              <w:spacing w:before="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Flight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Time:</w:t>
            </w:r>
          </w:p>
          <w:p w14:paraId="70B7B5CB" w14:textId="16FC4CFA" w:rsidR="00B340F2" w:rsidRDefault="005207A0">
            <w:pPr>
              <w:pStyle w:val="TableParagraph"/>
              <w:spacing w:before="121"/>
              <w:ind w:left="107"/>
              <w:rPr>
                <w:sz w:val="20"/>
              </w:rPr>
            </w:pPr>
            <w:r w:rsidRPr="005D086A">
              <w:rPr>
                <w:sz w:val="20"/>
              </w:rPr>
              <w:t>8/</w:t>
            </w:r>
            <w:r w:rsidR="000D551F" w:rsidRPr="005D086A">
              <w:rPr>
                <w:sz w:val="20"/>
              </w:rPr>
              <w:t>30</w:t>
            </w:r>
            <w:r w:rsidRPr="005D086A">
              <w:rPr>
                <w:sz w:val="20"/>
              </w:rPr>
              <w:t>/2021</w:t>
            </w:r>
            <w:r w:rsidRPr="005D086A">
              <w:rPr>
                <w:spacing w:val="-2"/>
                <w:sz w:val="20"/>
              </w:rPr>
              <w:t xml:space="preserve"> </w:t>
            </w:r>
            <w:r w:rsidRPr="005D086A">
              <w:rPr>
                <w:sz w:val="20"/>
              </w:rPr>
              <w:t>2</w:t>
            </w:r>
            <w:r w:rsidR="000D551F" w:rsidRPr="005D086A">
              <w:rPr>
                <w:sz w:val="20"/>
              </w:rPr>
              <w:t>1</w:t>
            </w:r>
            <w:r w:rsidR="005D086A" w:rsidRPr="005D086A">
              <w:rPr>
                <w:sz w:val="20"/>
              </w:rPr>
              <w:t>15</w:t>
            </w:r>
            <w:r w:rsidRPr="005D086A">
              <w:rPr>
                <w:spacing w:val="-4"/>
                <w:sz w:val="20"/>
              </w:rPr>
              <w:t xml:space="preserve"> </w:t>
            </w:r>
            <w:r w:rsidRPr="005D086A">
              <w:rPr>
                <w:sz w:val="20"/>
              </w:rPr>
              <w:t>PDT</w:t>
            </w:r>
          </w:p>
        </w:tc>
        <w:tc>
          <w:tcPr>
            <w:tcW w:w="2710" w:type="dxa"/>
          </w:tcPr>
          <w:p w14:paraId="76797E75" w14:textId="4DEB1B82" w:rsidR="009D2933" w:rsidRDefault="005207A0">
            <w:pPr>
              <w:pStyle w:val="TableParagraph"/>
              <w:spacing w:before="3" w:line="360" w:lineRule="auto"/>
              <w:ind w:left="108" w:right="18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Interpreter(s) location:</w:t>
            </w:r>
          </w:p>
          <w:p w14:paraId="4F8B311A" w14:textId="36757F51" w:rsidR="009D2933" w:rsidRPr="009D2933" w:rsidRDefault="002B2B77">
            <w:pPr>
              <w:pStyle w:val="TableParagraph"/>
              <w:spacing w:before="3" w:line="360" w:lineRule="auto"/>
              <w:ind w:left="108" w:right="183"/>
              <w:jc w:val="both"/>
              <w:rPr>
                <w:bCs/>
                <w:spacing w:val="-57"/>
                <w:sz w:val="20"/>
              </w:rPr>
            </w:pPr>
            <w:r>
              <w:rPr>
                <w:bCs/>
                <w:sz w:val="20"/>
              </w:rPr>
              <w:t>Bend</w:t>
            </w:r>
            <w:r w:rsidR="009D2933">
              <w:rPr>
                <w:bCs/>
                <w:sz w:val="20"/>
              </w:rPr>
              <w:t>, OR</w:t>
            </w:r>
          </w:p>
          <w:p w14:paraId="52C61A37" w14:textId="150DCFD7" w:rsidR="00B340F2" w:rsidRDefault="005207A0">
            <w:pPr>
              <w:pStyle w:val="TableParagraph"/>
              <w:spacing w:before="3" w:line="360" w:lineRule="auto"/>
              <w:ind w:left="108" w:right="18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Interpreter(s)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Phone:</w:t>
            </w:r>
          </w:p>
          <w:p w14:paraId="14E8985C" w14:textId="4188C0E3" w:rsidR="00B340F2" w:rsidRDefault="009D2933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541 </w:t>
            </w:r>
            <w:r w:rsidR="002B2B77">
              <w:rPr>
                <w:sz w:val="20"/>
              </w:rPr>
              <w:t>408</w:t>
            </w:r>
            <w:r>
              <w:rPr>
                <w:sz w:val="20"/>
              </w:rPr>
              <w:t>-</w:t>
            </w:r>
            <w:r w:rsidR="002B2B77">
              <w:rPr>
                <w:sz w:val="20"/>
              </w:rPr>
              <w:t>6551</w:t>
            </w:r>
          </w:p>
        </w:tc>
        <w:tc>
          <w:tcPr>
            <w:tcW w:w="2739" w:type="dxa"/>
          </w:tcPr>
          <w:p w14:paraId="3A29B5DF" w14:textId="77777777" w:rsidR="00B340F2" w:rsidRDefault="005207A0">
            <w:pPr>
              <w:pStyle w:val="TableParagraph"/>
              <w:spacing w:before="3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GACC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Liaison:</w:t>
            </w:r>
          </w:p>
          <w:p w14:paraId="6D330B8B" w14:textId="77777777" w:rsidR="00B340F2" w:rsidRDefault="005207A0">
            <w:pPr>
              <w:pStyle w:val="TableParagraph"/>
              <w:spacing w:before="121"/>
              <w:ind w:left="108"/>
              <w:rPr>
                <w:sz w:val="20"/>
              </w:rPr>
            </w:pPr>
            <w:r>
              <w:rPr>
                <w:sz w:val="20"/>
              </w:rPr>
              <w:t>Jim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Grace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(PNW)</w:t>
            </w:r>
          </w:p>
          <w:p w14:paraId="5A4EC40A" w14:textId="77777777" w:rsidR="00B340F2" w:rsidRDefault="005207A0">
            <w:pPr>
              <w:pStyle w:val="TableParagraph"/>
              <w:spacing w:before="119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GACC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Liaison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Phone:</w:t>
            </w:r>
          </w:p>
          <w:p w14:paraId="1AC386E1" w14:textId="77777777" w:rsidR="00B340F2" w:rsidRDefault="005207A0">
            <w:pPr>
              <w:pStyle w:val="TableParagraph"/>
              <w:spacing w:before="121"/>
              <w:ind w:left="108"/>
              <w:rPr>
                <w:sz w:val="20"/>
              </w:rPr>
            </w:pPr>
            <w:r>
              <w:rPr>
                <w:sz w:val="20"/>
              </w:rPr>
              <w:t>541-771-4521</w:t>
            </w:r>
          </w:p>
        </w:tc>
        <w:tc>
          <w:tcPr>
            <w:tcW w:w="3128" w:type="dxa"/>
          </w:tcPr>
          <w:p w14:paraId="5A1A3802" w14:textId="77777777" w:rsidR="00B340F2" w:rsidRDefault="005207A0">
            <w:pPr>
              <w:pStyle w:val="TableParagraph"/>
              <w:spacing w:before="3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National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Coordinator:</w:t>
            </w:r>
          </w:p>
          <w:p w14:paraId="3AE38F80" w14:textId="2708020A" w:rsidR="00B340F2" w:rsidRDefault="00073BE9">
            <w:pPr>
              <w:pStyle w:val="TableParagraph"/>
              <w:spacing w:before="121"/>
              <w:ind w:left="108"/>
              <w:rPr>
                <w:sz w:val="20"/>
              </w:rPr>
            </w:pPr>
            <w:r>
              <w:rPr>
                <w:sz w:val="20"/>
              </w:rPr>
              <w:t>Tom Mellin</w:t>
            </w:r>
          </w:p>
          <w:p w14:paraId="4704F51F" w14:textId="77777777" w:rsidR="00B340F2" w:rsidRDefault="005207A0">
            <w:pPr>
              <w:pStyle w:val="TableParagraph"/>
              <w:spacing w:before="119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National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Coord.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Phone:</w:t>
            </w:r>
          </w:p>
          <w:p w14:paraId="243C7503" w14:textId="77777777" w:rsidR="00B340F2" w:rsidRDefault="005207A0">
            <w:pPr>
              <w:pStyle w:val="TableParagraph"/>
              <w:spacing w:before="121"/>
              <w:ind w:left="109"/>
              <w:rPr>
                <w:sz w:val="20"/>
              </w:rPr>
            </w:pPr>
            <w:r>
              <w:rPr>
                <w:sz w:val="20"/>
              </w:rPr>
              <w:t>801-824-5440</w:t>
            </w:r>
          </w:p>
        </w:tc>
      </w:tr>
      <w:tr w:rsidR="00B340F2" w14:paraId="22CD0E98" w14:textId="77777777" w:rsidTr="00C72C70">
        <w:trPr>
          <w:trHeight w:val="1433"/>
        </w:trPr>
        <w:tc>
          <w:tcPr>
            <w:tcW w:w="2828" w:type="dxa"/>
          </w:tcPr>
          <w:p w14:paraId="2B647D94" w14:textId="77777777" w:rsidR="00F51DD2" w:rsidRDefault="005207A0">
            <w:pPr>
              <w:pStyle w:val="TableParagraph"/>
              <w:spacing w:before="1"/>
              <w:ind w:left="107"/>
              <w:rPr>
                <w:b/>
                <w:spacing w:val="1"/>
                <w:sz w:val="20"/>
              </w:rPr>
            </w:pPr>
            <w:r>
              <w:rPr>
                <w:b/>
                <w:sz w:val="20"/>
              </w:rPr>
              <w:t>Ordered By:</w:t>
            </w:r>
            <w:r>
              <w:rPr>
                <w:b/>
                <w:spacing w:val="1"/>
                <w:sz w:val="20"/>
              </w:rPr>
              <w:t xml:space="preserve"> </w:t>
            </w:r>
          </w:p>
          <w:p w14:paraId="257BC8C0" w14:textId="4A84842A" w:rsidR="00F51DD2" w:rsidRDefault="002B2B77">
            <w:pPr>
              <w:pStyle w:val="TableParagraph"/>
              <w:spacing w:before="1"/>
              <w:ind w:left="107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Christine Brown</w:t>
            </w:r>
          </w:p>
          <w:p w14:paraId="34BFAE19" w14:textId="381B7E1F" w:rsidR="00B340F2" w:rsidRDefault="00F51DD2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(</w:t>
            </w:r>
            <w:r w:rsidR="002B2B77">
              <w:rPr>
                <w:rFonts w:ascii="Arial" w:eastAsiaTheme="minorHAnsi" w:hAnsi="Arial" w:cs="Arial"/>
                <w:sz w:val="20"/>
                <w:szCs w:val="20"/>
              </w:rPr>
              <w:t>801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>-</w:t>
            </w:r>
            <w:r w:rsidR="002B2B77">
              <w:rPr>
                <w:rFonts w:ascii="Arial" w:eastAsiaTheme="minorHAnsi" w:hAnsi="Arial" w:cs="Arial"/>
                <w:sz w:val="20"/>
                <w:szCs w:val="20"/>
              </w:rPr>
              <w:t>717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>-</w:t>
            </w:r>
            <w:r w:rsidR="002B2B77">
              <w:rPr>
                <w:rFonts w:ascii="Arial" w:eastAsiaTheme="minorHAnsi" w:hAnsi="Arial" w:cs="Arial"/>
                <w:sz w:val="20"/>
                <w:szCs w:val="20"/>
              </w:rPr>
              <w:t>6416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>)</w:t>
            </w:r>
          </w:p>
        </w:tc>
        <w:tc>
          <w:tcPr>
            <w:tcW w:w="2710" w:type="dxa"/>
          </w:tcPr>
          <w:p w14:paraId="3886D750" w14:textId="77777777" w:rsidR="00B340F2" w:rsidRDefault="005207A0"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Number:</w:t>
            </w:r>
          </w:p>
          <w:p w14:paraId="27FEF6EC" w14:textId="1AA7C2B5" w:rsidR="00B340F2" w:rsidRDefault="005207A0">
            <w:pPr>
              <w:pStyle w:val="TableParagraph"/>
              <w:spacing w:before="2" w:line="360" w:lineRule="atLeast"/>
              <w:ind w:left="108" w:right="270"/>
              <w:rPr>
                <w:sz w:val="20"/>
              </w:rPr>
            </w:pPr>
            <w:r>
              <w:rPr>
                <w:sz w:val="20"/>
              </w:rPr>
              <w:t>A</w:t>
            </w:r>
            <w:r w:rsidR="001660FA">
              <w:rPr>
                <w:sz w:val="20"/>
              </w:rPr>
              <w:t xml:space="preserve"> </w:t>
            </w:r>
            <w:r w:rsidR="004E6891">
              <w:rPr>
                <w:sz w:val="20"/>
              </w:rPr>
              <w:t>6</w:t>
            </w:r>
            <w:r w:rsidR="002B2B77">
              <w:rPr>
                <w:sz w:val="20"/>
              </w:rPr>
              <w:t>5</w:t>
            </w:r>
          </w:p>
        </w:tc>
        <w:tc>
          <w:tcPr>
            <w:tcW w:w="2739" w:type="dxa"/>
          </w:tcPr>
          <w:p w14:paraId="7B5393EC" w14:textId="77777777" w:rsidR="00B340F2" w:rsidRDefault="005207A0"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Aircraft/Scanner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System:</w:t>
            </w:r>
          </w:p>
          <w:p w14:paraId="505EBCEB" w14:textId="49BDDB3A" w:rsidR="00B340F2" w:rsidRDefault="005207A0">
            <w:pPr>
              <w:pStyle w:val="TableParagraph"/>
              <w:spacing w:before="122"/>
              <w:ind w:left="108"/>
              <w:rPr>
                <w:sz w:val="18"/>
              </w:rPr>
            </w:pPr>
            <w:r>
              <w:rPr>
                <w:sz w:val="18"/>
              </w:rPr>
              <w:t>N350</w:t>
            </w:r>
            <w:r w:rsidR="00C279DD">
              <w:rPr>
                <w:sz w:val="18"/>
              </w:rPr>
              <w:t>FV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Tenax</w:t>
            </w:r>
          </w:p>
        </w:tc>
        <w:tc>
          <w:tcPr>
            <w:tcW w:w="3128" w:type="dxa"/>
          </w:tcPr>
          <w:p w14:paraId="5D826AB2" w14:textId="77777777" w:rsidR="00B340F2" w:rsidRDefault="005207A0"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Pilots/Techs:</w:t>
            </w:r>
          </w:p>
          <w:p w14:paraId="6F441B02" w14:textId="4DD9DF1C" w:rsidR="00B340F2" w:rsidRDefault="005207A0">
            <w:pPr>
              <w:pStyle w:val="TableParagraph"/>
              <w:spacing w:before="122"/>
              <w:ind w:left="108"/>
              <w:rPr>
                <w:sz w:val="18"/>
              </w:rPr>
            </w:pPr>
            <w:r>
              <w:rPr>
                <w:sz w:val="18"/>
              </w:rPr>
              <w:t>Tech:</w:t>
            </w:r>
            <w:r>
              <w:rPr>
                <w:spacing w:val="-1"/>
                <w:sz w:val="18"/>
              </w:rPr>
              <w:t xml:space="preserve"> </w:t>
            </w:r>
            <w:r w:rsidR="007C65B2">
              <w:rPr>
                <w:sz w:val="18"/>
              </w:rPr>
              <w:t>Kelsey</w:t>
            </w:r>
          </w:p>
        </w:tc>
      </w:tr>
      <w:tr w:rsidR="00B340F2" w14:paraId="5F906DC5" w14:textId="77777777" w:rsidTr="00C72C70">
        <w:trPr>
          <w:trHeight w:val="1074"/>
        </w:trPr>
        <w:tc>
          <w:tcPr>
            <w:tcW w:w="5538" w:type="dxa"/>
            <w:gridSpan w:val="2"/>
          </w:tcPr>
          <w:p w14:paraId="2FB5A23B" w14:textId="77777777" w:rsidR="00B340F2" w:rsidRDefault="005207A0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IRIN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Comments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imagery:</w:t>
            </w:r>
          </w:p>
          <w:p w14:paraId="661D7012" w14:textId="52B3601F" w:rsidR="00B340F2" w:rsidRDefault="00125C0C">
            <w:pPr>
              <w:pStyle w:val="TableParagraph"/>
              <w:spacing w:before="2" w:line="360" w:lineRule="atLeast"/>
              <w:ind w:left="107" w:right="427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2739" w:type="dxa"/>
          </w:tcPr>
          <w:p w14:paraId="12615D0D" w14:textId="77777777" w:rsidR="00B340F2" w:rsidRDefault="005207A0"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Weather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time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flight:</w:t>
            </w:r>
          </w:p>
          <w:p w14:paraId="3C3B6E86" w14:textId="0118A898" w:rsidR="00B340F2" w:rsidRDefault="004E6891">
            <w:pPr>
              <w:pStyle w:val="TableParagraph"/>
              <w:spacing w:before="121"/>
              <w:ind w:left="108"/>
              <w:rPr>
                <w:sz w:val="20"/>
              </w:rPr>
            </w:pPr>
            <w:r>
              <w:rPr>
                <w:sz w:val="20"/>
              </w:rPr>
              <w:t>Clear</w:t>
            </w:r>
          </w:p>
        </w:tc>
        <w:tc>
          <w:tcPr>
            <w:tcW w:w="3128" w:type="dxa"/>
          </w:tcPr>
          <w:p w14:paraId="4F0BEA5D" w14:textId="77777777" w:rsidR="00B340F2" w:rsidRDefault="005207A0"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Flight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Objective:</w:t>
            </w:r>
          </w:p>
          <w:p w14:paraId="172AC9E7" w14:textId="77777777" w:rsidR="00B340F2" w:rsidRDefault="005207A0">
            <w:pPr>
              <w:pStyle w:val="TableParagraph"/>
              <w:spacing w:before="2" w:line="360" w:lineRule="atLeast"/>
              <w:ind w:left="108" w:right="660"/>
              <w:rPr>
                <w:sz w:val="20"/>
              </w:rPr>
            </w:pPr>
            <w:r>
              <w:rPr>
                <w:sz w:val="20"/>
              </w:rPr>
              <w:t>IR heat perimeter and heat</w:t>
            </w:r>
            <w:r>
              <w:rPr>
                <w:spacing w:val="-61"/>
                <w:sz w:val="20"/>
              </w:rPr>
              <w:t xml:space="preserve"> </w:t>
            </w:r>
            <w:r>
              <w:rPr>
                <w:sz w:val="20"/>
              </w:rPr>
              <w:t>sources</w:t>
            </w:r>
          </w:p>
        </w:tc>
      </w:tr>
      <w:tr w:rsidR="00B340F2" w14:paraId="495D72CF" w14:textId="77777777" w:rsidTr="00C72C70">
        <w:trPr>
          <w:trHeight w:val="1072"/>
        </w:trPr>
        <w:tc>
          <w:tcPr>
            <w:tcW w:w="5538" w:type="dxa"/>
            <w:gridSpan w:val="2"/>
          </w:tcPr>
          <w:p w14:paraId="42D00A04" w14:textId="77777777" w:rsidR="00B340F2" w:rsidRDefault="005207A0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/Time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Imagery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Received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Interpreter:</w:t>
            </w:r>
          </w:p>
          <w:p w14:paraId="421D0110" w14:textId="4F978665" w:rsidR="00B340F2" w:rsidRDefault="005207A0">
            <w:pPr>
              <w:pStyle w:val="TableParagraph"/>
              <w:spacing w:before="121"/>
              <w:ind w:left="107"/>
              <w:rPr>
                <w:sz w:val="20"/>
              </w:rPr>
            </w:pPr>
            <w:r w:rsidRPr="005D086A">
              <w:rPr>
                <w:sz w:val="20"/>
              </w:rPr>
              <w:t>8/</w:t>
            </w:r>
            <w:r w:rsidR="005D086A" w:rsidRPr="005D086A">
              <w:rPr>
                <w:sz w:val="20"/>
              </w:rPr>
              <w:t>30</w:t>
            </w:r>
            <w:r w:rsidRPr="005D086A">
              <w:rPr>
                <w:sz w:val="20"/>
              </w:rPr>
              <w:t>/2021</w:t>
            </w:r>
            <w:r w:rsidRPr="005D086A">
              <w:rPr>
                <w:spacing w:val="-4"/>
                <w:sz w:val="20"/>
              </w:rPr>
              <w:t xml:space="preserve"> </w:t>
            </w:r>
            <w:r w:rsidRPr="005D086A">
              <w:rPr>
                <w:sz w:val="20"/>
              </w:rPr>
              <w:t>@</w:t>
            </w:r>
            <w:r w:rsidRPr="005D086A">
              <w:rPr>
                <w:spacing w:val="1"/>
                <w:sz w:val="20"/>
              </w:rPr>
              <w:t xml:space="preserve"> </w:t>
            </w:r>
            <w:r w:rsidR="009B4B99" w:rsidRPr="005D086A">
              <w:rPr>
                <w:sz w:val="20"/>
              </w:rPr>
              <w:t>2</w:t>
            </w:r>
            <w:r w:rsidR="00225022" w:rsidRPr="005D086A">
              <w:rPr>
                <w:sz w:val="20"/>
              </w:rPr>
              <w:t>2</w:t>
            </w:r>
            <w:r w:rsidR="005D086A" w:rsidRPr="005D086A">
              <w:rPr>
                <w:sz w:val="20"/>
              </w:rPr>
              <w:t>00</w:t>
            </w:r>
            <w:r w:rsidRPr="005D086A">
              <w:rPr>
                <w:spacing w:val="-3"/>
                <w:sz w:val="20"/>
              </w:rPr>
              <w:t xml:space="preserve"> </w:t>
            </w:r>
            <w:r w:rsidRPr="005D086A">
              <w:rPr>
                <w:sz w:val="20"/>
              </w:rPr>
              <w:t>PDT</w:t>
            </w:r>
          </w:p>
        </w:tc>
        <w:tc>
          <w:tcPr>
            <w:tcW w:w="5868" w:type="dxa"/>
            <w:gridSpan w:val="2"/>
            <w:vMerge w:val="restart"/>
          </w:tcPr>
          <w:p w14:paraId="6DBE92D5" w14:textId="77777777" w:rsidR="00B340F2" w:rsidRDefault="005207A0"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media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product:</w:t>
            </w:r>
          </w:p>
          <w:p w14:paraId="4313F548" w14:textId="77777777" w:rsidR="00B340F2" w:rsidRDefault="005207A0">
            <w:pPr>
              <w:pStyle w:val="TableParagraph"/>
              <w:spacing w:before="121"/>
              <w:ind w:left="108"/>
              <w:rPr>
                <w:sz w:val="20"/>
              </w:rPr>
            </w:pPr>
            <w:r>
              <w:rPr>
                <w:sz w:val="20"/>
              </w:rPr>
              <w:t>IRIN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Daily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Log,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Shapefiles,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KML,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PDF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Maps,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Geodatabase</w:t>
            </w:r>
          </w:p>
          <w:p w14:paraId="6FB5A764" w14:textId="77777777" w:rsidR="00B340F2" w:rsidRDefault="005207A0">
            <w:pPr>
              <w:pStyle w:val="TableParagraph"/>
              <w:spacing w:before="12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Digital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files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sent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to:</w:t>
            </w:r>
          </w:p>
          <w:p w14:paraId="26E3982C" w14:textId="77777777" w:rsidR="00B340F2" w:rsidRDefault="00B865CD">
            <w:pPr>
              <w:pStyle w:val="TableParagraph"/>
              <w:spacing w:before="116" w:line="364" w:lineRule="auto"/>
              <w:ind w:left="108"/>
              <w:rPr>
                <w:sz w:val="14"/>
              </w:rPr>
            </w:pPr>
            <w:hyperlink r:id="rId6">
              <w:r w:rsidR="005207A0">
                <w:rPr>
                  <w:color w:val="0000FF"/>
                  <w:spacing w:val="-1"/>
                  <w:sz w:val="14"/>
                  <w:u w:val="single" w:color="0000FF"/>
                </w:rPr>
                <w:t>https://ftp.wildfire.gov/incident_specific_data/pacific_nw/</w:t>
              </w:r>
            </w:hyperlink>
            <w:r w:rsidR="005207A0">
              <w:rPr>
                <w:rFonts w:ascii="Times New Roman"/>
                <w:color w:val="0000FF"/>
                <w:spacing w:val="-1"/>
                <w:sz w:val="14"/>
                <w:u w:val="single" w:color="0000FF"/>
              </w:rPr>
              <w:t>2021_Oregon/Bull/IR</w:t>
            </w:r>
            <w:r w:rsidR="005207A0">
              <w:rPr>
                <w:rFonts w:ascii="Times New Roman"/>
                <w:color w:val="0000FF"/>
                <w:spacing w:val="21"/>
                <w:sz w:val="14"/>
              </w:rPr>
              <w:t xml:space="preserve"> </w:t>
            </w:r>
            <w:r w:rsidR="005207A0">
              <w:rPr>
                <w:sz w:val="14"/>
              </w:rPr>
              <w:t>and</w:t>
            </w:r>
            <w:r w:rsidR="005207A0">
              <w:rPr>
                <w:spacing w:val="10"/>
                <w:sz w:val="14"/>
              </w:rPr>
              <w:t xml:space="preserve"> </w:t>
            </w:r>
            <w:r w:rsidR="005207A0">
              <w:rPr>
                <w:sz w:val="14"/>
              </w:rPr>
              <w:t>uploaded</w:t>
            </w:r>
            <w:r w:rsidR="005207A0">
              <w:rPr>
                <w:spacing w:val="8"/>
                <w:sz w:val="14"/>
              </w:rPr>
              <w:t xml:space="preserve"> </w:t>
            </w:r>
            <w:r w:rsidR="005207A0">
              <w:rPr>
                <w:sz w:val="14"/>
              </w:rPr>
              <w:t>to</w:t>
            </w:r>
            <w:r w:rsidR="005207A0">
              <w:rPr>
                <w:spacing w:val="1"/>
                <w:sz w:val="14"/>
              </w:rPr>
              <w:t xml:space="preserve"> </w:t>
            </w:r>
            <w:r w:rsidR="005207A0">
              <w:rPr>
                <w:sz w:val="14"/>
              </w:rPr>
              <w:t>NIFS</w:t>
            </w:r>
            <w:r w:rsidR="005207A0">
              <w:rPr>
                <w:spacing w:val="-3"/>
                <w:sz w:val="14"/>
              </w:rPr>
              <w:t xml:space="preserve"> </w:t>
            </w:r>
            <w:r w:rsidR="005207A0">
              <w:rPr>
                <w:sz w:val="14"/>
              </w:rPr>
              <w:t>IR</w:t>
            </w:r>
            <w:r w:rsidR="005207A0">
              <w:rPr>
                <w:spacing w:val="-1"/>
                <w:sz w:val="14"/>
              </w:rPr>
              <w:t xml:space="preserve"> </w:t>
            </w:r>
            <w:r w:rsidR="005207A0">
              <w:rPr>
                <w:sz w:val="14"/>
              </w:rPr>
              <w:t>Polygon</w:t>
            </w:r>
            <w:r w:rsidR="005207A0">
              <w:rPr>
                <w:spacing w:val="-2"/>
                <w:sz w:val="14"/>
              </w:rPr>
              <w:t xml:space="preserve"> </w:t>
            </w:r>
            <w:r w:rsidR="005207A0">
              <w:rPr>
                <w:sz w:val="14"/>
              </w:rPr>
              <w:t>feature class</w:t>
            </w:r>
          </w:p>
          <w:p w14:paraId="045198BE" w14:textId="3E1A5F77" w:rsidR="00B340F2" w:rsidRDefault="00B340F2">
            <w:pPr>
              <w:pStyle w:val="TableParagraph"/>
              <w:spacing w:line="270" w:lineRule="exact"/>
              <w:ind w:left="108"/>
              <w:rPr>
                <w:rFonts w:ascii="Times New Roman"/>
                <w:sz w:val="24"/>
              </w:rPr>
            </w:pPr>
          </w:p>
        </w:tc>
      </w:tr>
      <w:tr w:rsidR="00B340F2" w14:paraId="5B038AAD" w14:textId="77777777" w:rsidTr="00C72C70">
        <w:trPr>
          <w:trHeight w:val="904"/>
        </w:trPr>
        <w:tc>
          <w:tcPr>
            <w:tcW w:w="5538" w:type="dxa"/>
            <w:gridSpan w:val="2"/>
          </w:tcPr>
          <w:p w14:paraId="210A5B79" w14:textId="77777777" w:rsidR="00B340F2" w:rsidRDefault="005207A0">
            <w:pPr>
              <w:pStyle w:val="TableParagraph"/>
              <w:spacing w:before="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/Time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products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delivered</w:t>
            </w:r>
          </w:p>
          <w:p w14:paraId="2563F67E" w14:textId="4178FDD6" w:rsidR="00B340F2" w:rsidRDefault="005207A0">
            <w:pPr>
              <w:pStyle w:val="TableParagraph"/>
              <w:spacing w:before="119"/>
              <w:ind w:left="107"/>
              <w:rPr>
                <w:sz w:val="20"/>
              </w:rPr>
            </w:pPr>
            <w:r w:rsidRPr="00125C0C">
              <w:rPr>
                <w:sz w:val="20"/>
              </w:rPr>
              <w:t>8/</w:t>
            </w:r>
            <w:r w:rsidR="00125C0C" w:rsidRPr="00125C0C">
              <w:rPr>
                <w:sz w:val="20"/>
              </w:rPr>
              <w:t>31</w:t>
            </w:r>
            <w:r w:rsidRPr="00125C0C">
              <w:rPr>
                <w:sz w:val="20"/>
              </w:rPr>
              <w:t>/2021</w:t>
            </w:r>
            <w:r w:rsidRPr="00125C0C">
              <w:rPr>
                <w:spacing w:val="-1"/>
                <w:sz w:val="20"/>
              </w:rPr>
              <w:t xml:space="preserve"> </w:t>
            </w:r>
            <w:r w:rsidR="00125C0C" w:rsidRPr="00C72C70">
              <w:rPr>
                <w:sz w:val="20"/>
              </w:rPr>
              <w:t>0130</w:t>
            </w:r>
            <w:r w:rsidRPr="00125C0C">
              <w:rPr>
                <w:spacing w:val="-3"/>
                <w:sz w:val="20"/>
              </w:rPr>
              <w:t xml:space="preserve"> </w:t>
            </w:r>
            <w:r w:rsidRPr="00125C0C">
              <w:rPr>
                <w:sz w:val="20"/>
              </w:rPr>
              <w:t>PDT posted</w:t>
            </w:r>
            <w:r w:rsidRPr="00125C0C">
              <w:rPr>
                <w:spacing w:val="-2"/>
                <w:sz w:val="20"/>
              </w:rPr>
              <w:t xml:space="preserve"> </w:t>
            </w:r>
            <w:r w:rsidRPr="00125C0C">
              <w:rPr>
                <w:sz w:val="20"/>
              </w:rPr>
              <w:t>to</w:t>
            </w:r>
            <w:r w:rsidRPr="00125C0C">
              <w:rPr>
                <w:spacing w:val="-3"/>
                <w:sz w:val="20"/>
              </w:rPr>
              <w:t xml:space="preserve"> </w:t>
            </w:r>
            <w:r w:rsidRPr="00125C0C">
              <w:rPr>
                <w:sz w:val="20"/>
              </w:rPr>
              <w:t>NIFS</w:t>
            </w:r>
            <w:r w:rsidRPr="00125C0C">
              <w:rPr>
                <w:spacing w:val="-2"/>
                <w:sz w:val="20"/>
              </w:rPr>
              <w:t xml:space="preserve"> </w:t>
            </w:r>
            <w:r w:rsidRPr="00125C0C">
              <w:rPr>
                <w:sz w:val="20"/>
              </w:rPr>
              <w:t>and FTP</w:t>
            </w:r>
          </w:p>
        </w:tc>
        <w:tc>
          <w:tcPr>
            <w:tcW w:w="5868" w:type="dxa"/>
            <w:gridSpan w:val="2"/>
            <w:vMerge/>
            <w:tcBorders>
              <w:top w:val="nil"/>
            </w:tcBorders>
          </w:tcPr>
          <w:p w14:paraId="06F408D5" w14:textId="77777777" w:rsidR="00B340F2" w:rsidRDefault="00B340F2">
            <w:pPr>
              <w:rPr>
                <w:sz w:val="2"/>
                <w:szCs w:val="2"/>
              </w:rPr>
            </w:pPr>
          </w:p>
        </w:tc>
      </w:tr>
      <w:tr w:rsidR="00B340F2" w14:paraId="66E1F621" w14:textId="77777777" w:rsidTr="00C72C70">
        <w:trPr>
          <w:trHeight w:val="6449"/>
        </w:trPr>
        <w:tc>
          <w:tcPr>
            <w:tcW w:w="11407" w:type="dxa"/>
            <w:gridSpan w:val="4"/>
          </w:tcPr>
          <w:p w14:paraId="31EBEAA3" w14:textId="77777777" w:rsidR="00B340F2" w:rsidRDefault="005207A0">
            <w:pPr>
              <w:pStyle w:val="TableParagraph"/>
              <w:spacing w:line="289" w:lineRule="exact"/>
              <w:ind w:left="556"/>
              <w:rPr>
                <w:b/>
                <w:sz w:val="24"/>
              </w:rPr>
            </w:pPr>
            <w:r>
              <w:rPr>
                <w:b/>
                <w:sz w:val="24"/>
              </w:rPr>
              <w:t>Comments</w:t>
            </w:r>
          </w:p>
          <w:p w14:paraId="4295363F" w14:textId="34B0E972" w:rsidR="00B340F2" w:rsidRPr="00125C0C" w:rsidRDefault="00A70877" w:rsidP="00125C0C">
            <w:pPr>
              <w:pStyle w:val="TableParagraph"/>
              <w:spacing w:before="134"/>
              <w:rPr>
                <w:iCs/>
                <w:w w:val="95"/>
              </w:rPr>
            </w:pPr>
            <w:r w:rsidRPr="00125C0C">
              <w:rPr>
                <w:iCs/>
                <w:w w:val="95"/>
              </w:rPr>
              <w:t xml:space="preserve">I started tonight’s interpretation with the </w:t>
            </w:r>
            <w:r w:rsidR="000B19AA" w:rsidRPr="00125C0C">
              <w:rPr>
                <w:iCs/>
                <w:w w:val="95"/>
              </w:rPr>
              <w:t>NIFS</w:t>
            </w:r>
            <w:r w:rsidRPr="00125C0C">
              <w:rPr>
                <w:iCs/>
                <w:w w:val="95"/>
              </w:rPr>
              <w:t xml:space="preserve"> </w:t>
            </w:r>
            <w:r w:rsidR="000B19AA" w:rsidRPr="00125C0C">
              <w:rPr>
                <w:iCs/>
                <w:w w:val="95"/>
              </w:rPr>
              <w:t xml:space="preserve">Event </w:t>
            </w:r>
            <w:r w:rsidRPr="00125C0C">
              <w:rPr>
                <w:iCs/>
                <w:w w:val="95"/>
              </w:rPr>
              <w:t xml:space="preserve">perimeter </w:t>
            </w:r>
            <w:r w:rsidR="000B19AA" w:rsidRPr="00125C0C">
              <w:rPr>
                <w:iCs/>
                <w:w w:val="95"/>
              </w:rPr>
              <w:t>from 8/</w:t>
            </w:r>
            <w:r w:rsidR="00776B80" w:rsidRPr="00125C0C">
              <w:rPr>
                <w:iCs/>
                <w:w w:val="95"/>
              </w:rPr>
              <w:t>30</w:t>
            </w:r>
            <w:r w:rsidR="000B19AA" w:rsidRPr="00125C0C">
              <w:rPr>
                <w:iCs/>
                <w:w w:val="95"/>
              </w:rPr>
              <w:t xml:space="preserve">/2021 @ </w:t>
            </w:r>
            <w:r w:rsidR="00776B80" w:rsidRPr="00125C0C">
              <w:rPr>
                <w:iCs/>
                <w:w w:val="95"/>
              </w:rPr>
              <w:t>2030</w:t>
            </w:r>
            <w:r w:rsidR="000B19AA" w:rsidRPr="00125C0C">
              <w:rPr>
                <w:iCs/>
                <w:w w:val="95"/>
              </w:rPr>
              <w:t xml:space="preserve"> PDT</w:t>
            </w:r>
            <w:r w:rsidR="00125C0C" w:rsidRPr="00125C0C">
              <w:rPr>
                <w:iCs/>
                <w:w w:val="95"/>
              </w:rPr>
              <w:t xml:space="preserve"> per IMT GISS. </w:t>
            </w:r>
          </w:p>
          <w:p w14:paraId="3CFF5345" w14:textId="29A4BC9E" w:rsidR="0065372C" w:rsidRDefault="00125C0C" w:rsidP="00DB5895">
            <w:pPr>
              <w:pStyle w:val="TableParagraph"/>
              <w:spacing w:before="134"/>
              <w:rPr>
                <w:iCs/>
                <w:w w:val="95"/>
              </w:rPr>
            </w:pPr>
            <w:r>
              <w:rPr>
                <w:iCs/>
                <w:w w:val="95"/>
              </w:rPr>
              <w:t>The most significant areas of growth occurred along the SW flank in the Bull of the Woods Wilderness</w:t>
            </w:r>
            <w:r w:rsidR="0065372C">
              <w:rPr>
                <w:iCs/>
                <w:w w:val="95"/>
              </w:rPr>
              <w:t xml:space="preserve">.  In this area, there is heat south of “Road as completed line” in Section 34. </w:t>
            </w:r>
          </w:p>
          <w:p w14:paraId="0A03E9F3" w14:textId="0195DDD0" w:rsidR="0065372C" w:rsidRDefault="0065372C" w:rsidP="00DB5895">
            <w:pPr>
              <w:pStyle w:val="TableParagraph"/>
              <w:spacing w:before="134"/>
              <w:rPr>
                <w:iCs/>
                <w:w w:val="95"/>
              </w:rPr>
            </w:pPr>
            <w:r>
              <w:rPr>
                <w:iCs/>
                <w:w w:val="95"/>
              </w:rPr>
              <w:t xml:space="preserve">Other areas of growth occurred adjacent to Lake Lenore and Big Slide Mountain. </w:t>
            </w:r>
          </w:p>
          <w:p w14:paraId="6D6B1A66" w14:textId="528DA886" w:rsidR="0065372C" w:rsidRDefault="0065372C" w:rsidP="00DB5895">
            <w:pPr>
              <w:pStyle w:val="TableParagraph"/>
              <w:spacing w:before="134"/>
              <w:rPr>
                <w:iCs/>
                <w:w w:val="95"/>
              </w:rPr>
            </w:pPr>
            <w:r>
              <w:rPr>
                <w:iCs/>
                <w:w w:val="95"/>
              </w:rPr>
              <w:t xml:space="preserve">Areas of intense heat </w:t>
            </w:r>
            <w:r w:rsidR="00972241">
              <w:rPr>
                <w:iCs/>
                <w:w w:val="95"/>
              </w:rPr>
              <w:t xml:space="preserve">and several isolated heat sources outside the main fire perimeter </w:t>
            </w:r>
            <w:r>
              <w:rPr>
                <w:iCs/>
                <w:w w:val="95"/>
              </w:rPr>
              <w:t xml:space="preserve">were detected along the fire edge, primarily along the western and southern flanks.  </w:t>
            </w:r>
          </w:p>
          <w:p w14:paraId="5F0AABA0" w14:textId="4464C4A4" w:rsidR="00972241" w:rsidRDefault="00972241" w:rsidP="00DB5895">
            <w:pPr>
              <w:pStyle w:val="TableParagraph"/>
              <w:spacing w:before="134"/>
              <w:rPr>
                <w:iCs/>
                <w:w w:val="95"/>
              </w:rPr>
            </w:pPr>
            <w:r>
              <w:rPr>
                <w:iCs/>
                <w:w w:val="95"/>
              </w:rPr>
              <w:t xml:space="preserve">Several isolated heat sources outside of the main fire perimeter were </w:t>
            </w:r>
            <w:r w:rsidR="0078078D">
              <w:rPr>
                <w:iCs/>
                <w:w w:val="95"/>
              </w:rPr>
              <w:t xml:space="preserve">also </w:t>
            </w:r>
            <w:r>
              <w:rPr>
                <w:iCs/>
                <w:w w:val="95"/>
              </w:rPr>
              <w:t xml:space="preserve">detected north of Round lake on along the eastern flank. </w:t>
            </w:r>
          </w:p>
          <w:p w14:paraId="7C626C4E" w14:textId="4BA33A75" w:rsidR="0064014A" w:rsidRPr="00986C51" w:rsidRDefault="0065372C" w:rsidP="00986C51">
            <w:pPr>
              <w:pStyle w:val="TableParagraph"/>
              <w:spacing w:before="134"/>
              <w:rPr>
                <w:iCs/>
                <w:w w:val="95"/>
              </w:rPr>
            </w:pPr>
            <w:r>
              <w:rPr>
                <w:iCs/>
                <w:w w:val="95"/>
              </w:rPr>
              <w:t xml:space="preserve">The interior of the fire had scattered heat throughout. </w:t>
            </w:r>
            <w:r w:rsidR="00682BC7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15728640" behindDoc="0" locked="0" layoutInCell="1" allowOverlap="1" wp14:anchorId="5B8F2E24" wp14:editId="2012C287">
                      <wp:simplePos x="0" y="0"/>
                      <wp:positionH relativeFrom="page">
                        <wp:posOffset>65405</wp:posOffset>
                      </wp:positionH>
                      <wp:positionV relativeFrom="page">
                        <wp:posOffset>3276600</wp:posOffset>
                      </wp:positionV>
                      <wp:extent cx="6727190" cy="318770"/>
                      <wp:effectExtent l="0" t="0" r="0" b="0"/>
                      <wp:wrapNone/>
                      <wp:docPr id="3" name="docshape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27190" cy="3187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2ACB792" w14:textId="77777777" w:rsidR="00B340F2" w:rsidRDefault="00B340F2">
                                  <w:pPr>
                                    <w:pStyle w:val="Body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8F2E2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docshape2" o:spid="_x0000_s1026" type="#_x0000_t202" style="position:absolute;margin-left:5.15pt;margin-top:258pt;width:529.7pt;height:25.1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" filled="f" stroked="f">
                      <v:textbox inset="0,0,0,0">
                        <w:txbxContent>
                          <w:p w14:paraId="22ACB792" w14:textId="77777777" w:rsidR="00B340F2" w:rsidRDefault="00B340F2">
                            <w:pPr>
                              <w:pStyle w:val="BodyText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</w:tr>
    </w:tbl>
    <w:p w14:paraId="05AC2B54" w14:textId="77777777" w:rsidR="00B340F2" w:rsidRDefault="00B340F2">
      <w:pPr>
        <w:spacing w:line="289" w:lineRule="exact"/>
        <w:rPr>
          <w:sz w:val="24"/>
        </w:rPr>
        <w:sectPr w:rsidR="00B340F2">
          <w:headerReference w:type="default" r:id="rId7"/>
          <w:type w:val="continuous"/>
          <w:pgSz w:w="12240" w:h="15840"/>
          <w:pgMar w:top="540" w:right="360" w:bottom="280" w:left="360" w:header="287" w:footer="0" w:gutter="0"/>
          <w:pgNumType w:start="1"/>
          <w:cols w:space="720"/>
        </w:sectPr>
      </w:pPr>
    </w:p>
    <w:p w14:paraId="3906F91A" w14:textId="399D8BFE" w:rsidR="00B340F2" w:rsidRDefault="00B340F2" w:rsidP="00986C51">
      <w:pPr>
        <w:pStyle w:val="BodyText"/>
        <w:rPr>
          <w:rFonts w:ascii="Times New Roman"/>
          <w:sz w:val="20"/>
        </w:rPr>
      </w:pPr>
    </w:p>
    <w:sectPr w:rsidR="00B340F2">
      <w:pgSz w:w="12240" w:h="15840"/>
      <w:pgMar w:top="540" w:right="360" w:bottom="280" w:left="360" w:header="28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4E7EBE" w14:textId="77777777" w:rsidR="00B865CD" w:rsidRDefault="00B865CD">
      <w:r>
        <w:separator/>
      </w:r>
    </w:p>
  </w:endnote>
  <w:endnote w:type="continuationSeparator" w:id="0">
    <w:p w14:paraId="7E3FD9BA" w14:textId="77777777" w:rsidR="00B865CD" w:rsidRDefault="00B86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CC94BA" w14:textId="77777777" w:rsidR="00B865CD" w:rsidRDefault="00B865CD">
      <w:r>
        <w:separator/>
      </w:r>
    </w:p>
  </w:footnote>
  <w:footnote w:type="continuationSeparator" w:id="0">
    <w:p w14:paraId="46D1DBDC" w14:textId="77777777" w:rsidR="00B865CD" w:rsidRDefault="00B865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056EC9" w14:textId="0E6A9D8D" w:rsidR="00B340F2" w:rsidRDefault="00682BC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02B6A58" wp14:editId="2C2123E4">
              <wp:simplePos x="0" y="0"/>
              <wp:positionH relativeFrom="page">
                <wp:posOffset>2358390</wp:posOffset>
              </wp:positionH>
              <wp:positionV relativeFrom="page">
                <wp:posOffset>169545</wp:posOffset>
              </wp:positionV>
              <wp:extent cx="3054985" cy="19621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498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5A3FDE" w14:textId="77777777" w:rsidR="00B340F2" w:rsidRDefault="005207A0">
                          <w:pPr>
                            <w:spacing w:before="21"/>
                            <w:ind w:left="20"/>
                            <w:rPr>
                              <w:rFonts w:ascii="Verdana" w:hAnsi="Verdana"/>
                              <w:b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</w:rPr>
                            <w:t>INFRARED</w:t>
                          </w:r>
                          <w:r>
                            <w:rPr>
                              <w:rFonts w:ascii="Verdana" w:hAnsi="Verdana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</w:rPr>
                            <w:t>INTERPRETER’S</w:t>
                          </w:r>
                          <w:r>
                            <w:rPr>
                              <w:rFonts w:ascii="Verdana" w:hAnsi="Verdana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</w:rPr>
                            <w:t>DAILY</w:t>
                          </w:r>
                          <w:r>
                            <w:rPr>
                              <w:rFonts w:ascii="Verdana" w:hAnsi="Verdana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</w:rPr>
                            <w:t>LOG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2B6A58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185.7pt;margin-top:13.35pt;width:240.55pt;height:1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" filled="f" stroked="f">
              <v:textbox inset="0,0,0,0">
                <w:txbxContent>
                  <w:p w14:paraId="255A3FDE" w14:textId="77777777" w:rsidR="00B340F2" w:rsidRDefault="005207A0">
                    <w:pPr>
                      <w:spacing w:before="21"/>
                      <w:ind w:left="20"/>
                      <w:rPr>
                        <w:rFonts w:ascii="Verdana" w:hAnsi="Verdana"/>
                        <w:b/>
                      </w:rPr>
                    </w:pPr>
                    <w:r>
                      <w:rPr>
                        <w:rFonts w:ascii="Verdana" w:hAnsi="Verdana"/>
                        <w:b/>
                      </w:rPr>
                      <w:t>INFRARED</w:t>
                    </w:r>
                    <w:r>
                      <w:rPr>
                        <w:rFonts w:ascii="Verdana" w:hAnsi="Verdana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</w:rPr>
                      <w:t>INTERPRETER’S</w:t>
                    </w:r>
                    <w:r>
                      <w:rPr>
                        <w:rFonts w:ascii="Verdana" w:hAnsi="Verdana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</w:rPr>
                      <w:t>DAILY</w:t>
                    </w:r>
                    <w:r>
                      <w:rPr>
                        <w:rFonts w:ascii="Verdana" w:hAnsi="Verdana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</w:rPr>
                      <w:t>LOG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0F2"/>
    <w:rsid w:val="0001304E"/>
    <w:rsid w:val="000442AE"/>
    <w:rsid w:val="00072AB3"/>
    <w:rsid w:val="00073BE9"/>
    <w:rsid w:val="000B19AA"/>
    <w:rsid w:val="000C7317"/>
    <w:rsid w:val="000D551F"/>
    <w:rsid w:val="000F2B02"/>
    <w:rsid w:val="00105BB9"/>
    <w:rsid w:val="00106868"/>
    <w:rsid w:val="0011130E"/>
    <w:rsid w:val="00125C0C"/>
    <w:rsid w:val="00131F03"/>
    <w:rsid w:val="001660FA"/>
    <w:rsid w:val="00174A50"/>
    <w:rsid w:val="001E161D"/>
    <w:rsid w:val="001F08C0"/>
    <w:rsid w:val="001F46DF"/>
    <w:rsid w:val="00212327"/>
    <w:rsid w:val="00223F28"/>
    <w:rsid w:val="00225022"/>
    <w:rsid w:val="002302A7"/>
    <w:rsid w:val="00246837"/>
    <w:rsid w:val="00256D13"/>
    <w:rsid w:val="002B2B77"/>
    <w:rsid w:val="002C2089"/>
    <w:rsid w:val="002C4863"/>
    <w:rsid w:val="002C6FAB"/>
    <w:rsid w:val="002F16A3"/>
    <w:rsid w:val="00315C18"/>
    <w:rsid w:val="00356900"/>
    <w:rsid w:val="003574E9"/>
    <w:rsid w:val="0036603E"/>
    <w:rsid w:val="00375712"/>
    <w:rsid w:val="00382A0E"/>
    <w:rsid w:val="0038490C"/>
    <w:rsid w:val="0039181A"/>
    <w:rsid w:val="003A64AD"/>
    <w:rsid w:val="003F7770"/>
    <w:rsid w:val="00463DBE"/>
    <w:rsid w:val="00487D51"/>
    <w:rsid w:val="004A6240"/>
    <w:rsid w:val="004E47C1"/>
    <w:rsid w:val="004E6891"/>
    <w:rsid w:val="005207A0"/>
    <w:rsid w:val="00525E14"/>
    <w:rsid w:val="0056140B"/>
    <w:rsid w:val="00563B8C"/>
    <w:rsid w:val="00572BB4"/>
    <w:rsid w:val="0057626E"/>
    <w:rsid w:val="005A4E22"/>
    <w:rsid w:val="005D086A"/>
    <w:rsid w:val="005E341D"/>
    <w:rsid w:val="0064014A"/>
    <w:rsid w:val="00650CA1"/>
    <w:rsid w:val="0065372C"/>
    <w:rsid w:val="0066155C"/>
    <w:rsid w:val="00682BC7"/>
    <w:rsid w:val="006A2A5B"/>
    <w:rsid w:val="006B4FCB"/>
    <w:rsid w:val="006D778D"/>
    <w:rsid w:val="006F0800"/>
    <w:rsid w:val="00706AF6"/>
    <w:rsid w:val="00707A85"/>
    <w:rsid w:val="00746AE8"/>
    <w:rsid w:val="00776B80"/>
    <w:rsid w:val="007775B1"/>
    <w:rsid w:val="0078078D"/>
    <w:rsid w:val="007C65B2"/>
    <w:rsid w:val="008402FA"/>
    <w:rsid w:val="00861C48"/>
    <w:rsid w:val="00872704"/>
    <w:rsid w:val="008C3D3A"/>
    <w:rsid w:val="009311B5"/>
    <w:rsid w:val="00945DA6"/>
    <w:rsid w:val="00972241"/>
    <w:rsid w:val="00986C51"/>
    <w:rsid w:val="009B4B99"/>
    <w:rsid w:val="009D22DE"/>
    <w:rsid w:val="009D2933"/>
    <w:rsid w:val="009E319D"/>
    <w:rsid w:val="00A121E5"/>
    <w:rsid w:val="00A4444E"/>
    <w:rsid w:val="00A46C6F"/>
    <w:rsid w:val="00A50B4D"/>
    <w:rsid w:val="00A70877"/>
    <w:rsid w:val="00A711FE"/>
    <w:rsid w:val="00A9575D"/>
    <w:rsid w:val="00AC761A"/>
    <w:rsid w:val="00AF56EF"/>
    <w:rsid w:val="00B266D8"/>
    <w:rsid w:val="00B340F2"/>
    <w:rsid w:val="00B34430"/>
    <w:rsid w:val="00B84A19"/>
    <w:rsid w:val="00B865CD"/>
    <w:rsid w:val="00BB7225"/>
    <w:rsid w:val="00C279DD"/>
    <w:rsid w:val="00C44F8F"/>
    <w:rsid w:val="00C51002"/>
    <w:rsid w:val="00C72C70"/>
    <w:rsid w:val="00C971F1"/>
    <w:rsid w:val="00CD6F84"/>
    <w:rsid w:val="00CD743E"/>
    <w:rsid w:val="00CF5F7C"/>
    <w:rsid w:val="00D113A2"/>
    <w:rsid w:val="00D52192"/>
    <w:rsid w:val="00D57230"/>
    <w:rsid w:val="00DB0925"/>
    <w:rsid w:val="00DB579C"/>
    <w:rsid w:val="00DB5895"/>
    <w:rsid w:val="00DC4837"/>
    <w:rsid w:val="00E170E1"/>
    <w:rsid w:val="00E55D8E"/>
    <w:rsid w:val="00E83DC7"/>
    <w:rsid w:val="00EA35F9"/>
    <w:rsid w:val="00EA4DA9"/>
    <w:rsid w:val="00EF118E"/>
    <w:rsid w:val="00F06601"/>
    <w:rsid w:val="00F233F6"/>
    <w:rsid w:val="00F51DD2"/>
    <w:rsid w:val="00FA18B2"/>
    <w:rsid w:val="00FA624D"/>
    <w:rsid w:val="00FD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91F8C6"/>
  <w15:docId w15:val="{3D74FAD0-B72C-4D11-8729-60AE5D6B0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86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6C51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986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6C51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tp.wildfire.gov/incident_specific_data/pacific_nw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creator>Johnson, Jan V -FS</dc:creator>
  <cp:lastModifiedBy>Miller, Lauren -FS</cp:lastModifiedBy>
  <cp:revision>10</cp:revision>
  <dcterms:created xsi:type="dcterms:W3CDTF">2021-08-31T01:37:00Z</dcterms:created>
  <dcterms:modified xsi:type="dcterms:W3CDTF">2021-08-31T08:13:00Z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2021-08-16T00:00:00Z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2021-08-17T00:00:00Z</vt:filetime>
  </property>
</Properties>
</file>