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2152"/>
        <w:gridCol w:w="2774"/>
        <w:gridCol w:w="2644"/>
      </w:tblGrid>
      <w:tr w:rsidR="009748D6" w:rsidRPr="000309F5" w14:paraId="2BD7191E" w14:textId="77777777" w:rsidTr="009B54D7">
        <w:trPr>
          <w:trHeight w:val="1059"/>
        </w:trPr>
        <w:tc>
          <w:tcPr>
            <w:tcW w:w="2965" w:type="dxa"/>
          </w:tcPr>
          <w:p w14:paraId="734F28E4" w14:textId="75CB0E5C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9F2D523" w14:textId="36E8EEF8" w:rsidR="00B24B6F" w:rsidRDefault="00B24B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4B6F">
              <w:rPr>
                <w:rFonts w:ascii="Tahoma" w:hAnsi="Tahoma" w:cs="Tahoma"/>
                <w:b/>
                <w:sz w:val="20"/>
                <w:szCs w:val="20"/>
              </w:rPr>
              <w:t>Devil's Knob Complex</w:t>
            </w:r>
          </w:p>
          <w:p w14:paraId="2124839A" w14:textId="7B926CD7" w:rsidR="00B24B6F" w:rsidRDefault="00B24B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4B6F">
              <w:rPr>
                <w:rFonts w:ascii="Tahoma" w:hAnsi="Tahoma" w:cs="Tahoma"/>
                <w:b/>
                <w:sz w:val="20"/>
                <w:szCs w:val="20"/>
              </w:rPr>
              <w:t>OR-UPF-000450</w:t>
            </w:r>
          </w:p>
          <w:p w14:paraId="1E8038AE" w14:textId="77777777" w:rsidR="00B24B6F" w:rsidRDefault="00B24B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BF509EE" w14:textId="77777777" w:rsidR="00DD4048" w:rsidRPr="000309F5" w:rsidRDefault="00DD404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E0955C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2" w:type="dxa"/>
          </w:tcPr>
          <w:p w14:paraId="48CEBED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E7D1953" w14:textId="7999697C" w:rsidR="009748D6" w:rsidRPr="00CB255A" w:rsidRDefault="005E0125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Billy Harris</w:t>
            </w:r>
          </w:p>
        </w:tc>
        <w:tc>
          <w:tcPr>
            <w:tcW w:w="2774" w:type="dxa"/>
          </w:tcPr>
          <w:p w14:paraId="604154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5324274" w14:textId="77777777" w:rsidR="009748D6" w:rsidRDefault="00B24B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4B6F">
              <w:rPr>
                <w:rFonts w:ascii="Tahoma" w:hAnsi="Tahoma" w:cs="Tahoma"/>
                <w:sz w:val="20"/>
                <w:szCs w:val="20"/>
              </w:rPr>
              <w:t>Roseburg Interagency CC</w:t>
            </w:r>
          </w:p>
          <w:p w14:paraId="454DDA4F" w14:textId="76B90FFE" w:rsidR="00B24B6F" w:rsidRPr="00CB255A" w:rsidRDefault="00B24B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4B6F">
              <w:rPr>
                <w:rFonts w:ascii="Tahoma" w:hAnsi="Tahoma" w:cs="Tahoma"/>
                <w:sz w:val="20"/>
                <w:szCs w:val="20"/>
              </w:rPr>
              <w:t>(541) 957-3325</w:t>
            </w:r>
          </w:p>
        </w:tc>
        <w:tc>
          <w:tcPr>
            <w:tcW w:w="2644" w:type="dxa"/>
          </w:tcPr>
          <w:p w14:paraId="56BCEBD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8B009C5" w14:textId="31DB5623" w:rsidR="009748D6" w:rsidRPr="00CB255A" w:rsidRDefault="00B902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16,923</w:t>
            </w:r>
            <w:r w:rsidR="0037203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047397A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18E5170" w14:textId="118617E6" w:rsidR="009748D6" w:rsidRPr="00CB255A" w:rsidRDefault="00B902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1,329</w:t>
            </w:r>
            <w:r w:rsidR="0037203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677BFE2C" w14:textId="77777777" w:rsidTr="009B54D7">
        <w:trPr>
          <w:trHeight w:val="1059"/>
        </w:trPr>
        <w:tc>
          <w:tcPr>
            <w:tcW w:w="2965" w:type="dxa"/>
          </w:tcPr>
          <w:p w14:paraId="75EB6F2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4145ADF" w14:textId="2711E682" w:rsidR="009748D6" w:rsidRPr="00CB255A" w:rsidRDefault="00EE69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="00BF7312"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BEF1B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EF5DC04" w14:textId="78ED7DA3" w:rsidR="009748D6" w:rsidRPr="00CB255A" w:rsidRDefault="008467D4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BF731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574431">
              <w:rPr>
                <w:rFonts w:ascii="Tahoma" w:hAnsi="Tahoma" w:cs="Tahoma"/>
                <w:sz w:val="20"/>
                <w:szCs w:val="20"/>
              </w:rPr>
              <w:t>8</w:t>
            </w:r>
            <w:r w:rsidR="00BF731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2152" w:type="dxa"/>
          </w:tcPr>
          <w:p w14:paraId="590656E6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340A067" w14:textId="2D584E53" w:rsidR="009748D6" w:rsidRPr="00CB255A" w:rsidRDefault="005E01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Astoria</w:t>
            </w:r>
            <w:r w:rsidR="00BF7312">
              <w:rPr>
                <w:rFonts w:ascii="Tahoma" w:hAnsi="Tahoma" w:cs="Tahoma"/>
                <w:sz w:val="20"/>
                <w:szCs w:val="20"/>
              </w:rPr>
              <w:t>, Oregon</w:t>
            </w:r>
          </w:p>
          <w:p w14:paraId="41566A0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B2D995B" w14:textId="45228E01" w:rsidR="00BF7312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</w:t>
            </w:r>
            <w:r w:rsidR="005E0125">
              <w:rPr>
                <w:rFonts w:ascii="Tahoma" w:hAnsi="Tahoma" w:cs="Tahoma"/>
                <w:sz w:val="20"/>
                <w:szCs w:val="20"/>
              </w:rPr>
              <w:t>791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5E0125">
              <w:rPr>
                <w:rFonts w:ascii="Tahoma" w:hAnsi="Tahoma" w:cs="Tahoma"/>
                <w:sz w:val="20"/>
                <w:szCs w:val="20"/>
              </w:rPr>
              <w:t>5875</w:t>
            </w:r>
          </w:p>
        </w:tc>
        <w:tc>
          <w:tcPr>
            <w:tcW w:w="2774" w:type="dxa"/>
          </w:tcPr>
          <w:p w14:paraId="0F610E9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979FBEB" w14:textId="77777777" w:rsidR="00BD0A6F" w:rsidRDefault="00BF73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77C2354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0827C2B" w14:textId="77777777" w:rsidR="009748D6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541-416-6593</w:t>
            </w:r>
          </w:p>
        </w:tc>
        <w:tc>
          <w:tcPr>
            <w:tcW w:w="2644" w:type="dxa"/>
          </w:tcPr>
          <w:p w14:paraId="58E2713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21EEF21" w14:textId="76CB1EDA" w:rsidR="00BD0A6F" w:rsidRDefault="00B24B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7C880C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201508C" w14:textId="547ACC65" w:rsidR="009748D6" w:rsidRPr="00CB255A" w:rsidRDefault="00B24B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4B6F">
              <w:rPr>
                <w:rFonts w:ascii="Tahoma" w:hAnsi="Tahoma" w:cs="Tahoma"/>
                <w:sz w:val="20"/>
                <w:szCs w:val="20"/>
              </w:rPr>
              <w:t>801-975-3762</w:t>
            </w:r>
          </w:p>
        </w:tc>
      </w:tr>
      <w:tr w:rsidR="009748D6" w:rsidRPr="000309F5" w14:paraId="366AAA71" w14:textId="77777777" w:rsidTr="009B54D7">
        <w:trPr>
          <w:trHeight w:val="528"/>
        </w:trPr>
        <w:tc>
          <w:tcPr>
            <w:tcW w:w="2965" w:type="dxa"/>
          </w:tcPr>
          <w:p w14:paraId="1AD2CC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0840ACE" w14:textId="77777777" w:rsidR="009748D6" w:rsidRDefault="00B24B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4B6F">
              <w:rPr>
                <w:rFonts w:ascii="Tahoma" w:hAnsi="Tahoma" w:cs="Tahoma"/>
                <w:sz w:val="20"/>
                <w:szCs w:val="20"/>
              </w:rPr>
              <w:t>Umpqua NF</w:t>
            </w:r>
          </w:p>
          <w:p w14:paraId="10CDEBDE" w14:textId="1BAAF920" w:rsidR="00B24B6F" w:rsidRDefault="00B24B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4B6F">
              <w:rPr>
                <w:rFonts w:ascii="Tahoma" w:hAnsi="Tahoma" w:cs="Tahoma"/>
                <w:sz w:val="20"/>
                <w:szCs w:val="20"/>
              </w:rPr>
              <w:t>(541) 957-3325</w:t>
            </w:r>
          </w:p>
          <w:p w14:paraId="37B947FA" w14:textId="77777777" w:rsidR="00B24B6F" w:rsidRDefault="009B54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 – Dan Osterkamp</w:t>
            </w:r>
          </w:p>
          <w:p w14:paraId="2404E73F" w14:textId="72D138E9" w:rsidR="009B54D7" w:rsidRPr="00CB255A" w:rsidRDefault="005E45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9B54D7" w:rsidRPr="00635021">
                <w:rPr>
                  <w:rStyle w:val="Hyperlink"/>
                  <w:rFonts w:ascii="Tahoma" w:hAnsi="Tahoma" w:cs="Tahoma"/>
                  <w:sz w:val="20"/>
                  <w:szCs w:val="20"/>
                </w:rPr>
                <w:t>daniel_osterkamp@firenet.gov</w:t>
              </w:r>
            </w:hyperlink>
            <w:r w:rsidR="009B54D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B54D7" w:rsidRPr="009B54D7">
              <w:rPr>
                <w:rFonts w:ascii="Tahoma" w:hAnsi="Tahoma" w:cs="Tahoma"/>
                <w:sz w:val="20"/>
                <w:szCs w:val="20"/>
              </w:rPr>
              <w:t>801-214-5277</w:t>
            </w:r>
          </w:p>
        </w:tc>
        <w:tc>
          <w:tcPr>
            <w:tcW w:w="2152" w:type="dxa"/>
          </w:tcPr>
          <w:p w14:paraId="6B28100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AFC134A" w14:textId="04A9976B" w:rsidR="009748D6" w:rsidRPr="00CB255A" w:rsidRDefault="005744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2774" w:type="dxa"/>
          </w:tcPr>
          <w:p w14:paraId="337CFEF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D4EE230" w14:textId="575C24EA" w:rsidR="00922576" w:rsidRPr="00CB255A" w:rsidRDefault="009225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N350sm/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TK-9 </w:t>
            </w:r>
          </w:p>
        </w:tc>
        <w:tc>
          <w:tcPr>
            <w:tcW w:w="2644" w:type="dxa"/>
          </w:tcPr>
          <w:p w14:paraId="364820B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81B8E5C" w14:textId="77777777" w:rsidR="00587547" w:rsidRPr="00F911F2" w:rsidRDefault="00587547" w:rsidP="005875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Pilot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F911F2">
              <w:rPr>
                <w:rFonts w:ascii="Arial" w:hAnsi="Arial" w:cs="Arial"/>
              </w:rPr>
              <w:t xml:space="preserve"> </w:t>
            </w:r>
          </w:p>
          <w:p w14:paraId="2431014B" w14:textId="77777777" w:rsidR="00587547" w:rsidRDefault="00587547" w:rsidP="00587547">
            <w:pPr>
              <w:spacing w:line="360" w:lineRule="auto"/>
              <w:rPr>
                <w:rFonts w:ascii="Arial" w:hAnsi="Arial" w:cs="Arial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Pilot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F911F2">
              <w:rPr>
                <w:rFonts w:ascii="Arial" w:hAnsi="Arial" w:cs="Arial"/>
              </w:rPr>
              <w:t xml:space="preserve"> </w:t>
            </w:r>
          </w:p>
          <w:p w14:paraId="070B519F" w14:textId="77777777" w:rsidR="00587547" w:rsidRDefault="00587547" w:rsidP="005875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</w:t>
            </w:r>
            <w:r w:rsidRPr="00E620D4">
              <w:rPr>
                <w:rFonts w:ascii="Arial" w:hAnsi="Arial" w:cs="Arial"/>
              </w:rPr>
              <w:t xml:space="preserve"> </w:t>
            </w:r>
          </w:p>
          <w:p w14:paraId="5846FD27" w14:textId="77777777" w:rsidR="009748D6" w:rsidRPr="00CB255A" w:rsidRDefault="009748D6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5652DB09" w14:textId="77777777" w:rsidTr="000308EC">
        <w:trPr>
          <w:trHeight w:val="630"/>
        </w:trPr>
        <w:tc>
          <w:tcPr>
            <w:tcW w:w="5117" w:type="dxa"/>
            <w:gridSpan w:val="2"/>
          </w:tcPr>
          <w:p w14:paraId="351992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11FF0EC" w14:textId="7AFB36BE" w:rsidR="009748D6" w:rsidRPr="00CB255A" w:rsidRDefault="00994B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good</w:t>
            </w:r>
          </w:p>
        </w:tc>
        <w:tc>
          <w:tcPr>
            <w:tcW w:w="2774" w:type="dxa"/>
          </w:tcPr>
          <w:p w14:paraId="316A5C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67F758" w14:textId="07487A5E" w:rsidR="009748D6" w:rsidRPr="00CB255A" w:rsidRDefault="00EE69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2644" w:type="dxa"/>
          </w:tcPr>
          <w:p w14:paraId="2788C49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4EA6B42" w14:textId="77777777" w:rsidR="00BF7312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identification and </w:t>
            </w:r>
          </w:p>
          <w:p w14:paraId="7021A8BA" w14:textId="77777777" w:rsidR="009748D6" w:rsidRPr="00CB255A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hotspot locations</w:t>
            </w:r>
          </w:p>
        </w:tc>
      </w:tr>
      <w:tr w:rsidR="009748D6" w:rsidRPr="000309F5" w14:paraId="453BF500" w14:textId="77777777" w:rsidTr="000308EC">
        <w:trPr>
          <w:trHeight w:val="614"/>
        </w:trPr>
        <w:tc>
          <w:tcPr>
            <w:tcW w:w="5117" w:type="dxa"/>
            <w:gridSpan w:val="2"/>
          </w:tcPr>
          <w:p w14:paraId="43A9BE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20443CA" w14:textId="7CAF8C4F" w:rsidR="009748D6" w:rsidRPr="00CB255A" w:rsidRDefault="008467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DE0AE6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574431">
              <w:rPr>
                <w:rFonts w:ascii="Tahoma" w:hAnsi="Tahoma" w:cs="Tahoma"/>
                <w:sz w:val="20"/>
                <w:szCs w:val="20"/>
              </w:rPr>
              <w:t>8</w:t>
            </w:r>
            <w:r w:rsidR="00BF731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2021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EE695F">
              <w:rPr>
                <w:rFonts w:ascii="Tahoma" w:hAnsi="Tahoma" w:cs="Tahoma"/>
                <w:sz w:val="20"/>
                <w:szCs w:val="20"/>
              </w:rPr>
              <w:t>2110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5418" w:type="dxa"/>
            <w:gridSpan w:val="2"/>
            <w:vMerge w:val="restart"/>
          </w:tcPr>
          <w:p w14:paraId="58A999E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D817CD1" w14:textId="77777777" w:rsidR="00BF7312" w:rsidRPr="000309F5" w:rsidRDefault="00BF7312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6B9E5895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4486AFD" w14:textId="62D31113" w:rsidR="009748D6" w:rsidRDefault="005E4544" w:rsidP="00157B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574431" w:rsidRPr="00635021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https://ftp.wildfire.gov/public/incident_specific_data/pacific_nw/2021_Incidents_Oregon/2021_Devils_Knob_ORUPF000450/IR/20210819</w:t>
              </w:r>
            </w:hyperlink>
            <w:r w:rsidR="00574431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DE0AE6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0308E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FF215D2" w14:textId="59E07DD6" w:rsidR="00772187" w:rsidRPr="000309F5" w:rsidRDefault="00772187" w:rsidP="00157B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76D1BDC" w14:textId="77777777" w:rsidTr="000308EC">
        <w:trPr>
          <w:trHeight w:val="614"/>
        </w:trPr>
        <w:tc>
          <w:tcPr>
            <w:tcW w:w="5117" w:type="dxa"/>
            <w:gridSpan w:val="2"/>
          </w:tcPr>
          <w:p w14:paraId="2832E76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43E5260D" w14:textId="53DF12FB" w:rsidR="009748D6" w:rsidRPr="00CB255A" w:rsidRDefault="008467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BF731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E695F">
              <w:rPr>
                <w:rFonts w:ascii="Tahoma" w:hAnsi="Tahoma" w:cs="Tahoma"/>
                <w:sz w:val="20"/>
                <w:szCs w:val="20"/>
              </w:rPr>
              <w:t>9</w:t>
            </w:r>
            <w:r w:rsidR="00BF731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2021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EE695F">
              <w:rPr>
                <w:rFonts w:ascii="Tahoma" w:hAnsi="Tahoma" w:cs="Tahoma"/>
                <w:sz w:val="20"/>
                <w:szCs w:val="20"/>
              </w:rPr>
              <w:t xml:space="preserve"> 0200 </w:t>
            </w:r>
            <w:r w:rsidR="00BF7312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5418" w:type="dxa"/>
            <w:gridSpan w:val="2"/>
            <w:vMerge/>
          </w:tcPr>
          <w:p w14:paraId="48F198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2B45F03" w14:textId="77777777" w:rsidTr="000308EC">
        <w:trPr>
          <w:trHeight w:val="5275"/>
        </w:trPr>
        <w:tc>
          <w:tcPr>
            <w:tcW w:w="10535" w:type="dxa"/>
            <w:gridSpan w:val="4"/>
          </w:tcPr>
          <w:p w14:paraId="2FD2CF38" w14:textId="5EF74326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Comments /notes on tonight’s mission and this interpretation:</w:t>
            </w:r>
          </w:p>
          <w:p w14:paraId="4ED7EAA9" w14:textId="4E7AF206" w:rsidR="008D0285" w:rsidRDefault="008D028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Started interpretation with following perimeters</w:t>
            </w:r>
          </w:p>
          <w:p w14:paraId="5DA439AD" w14:textId="56807F94" w:rsidR="008D0285" w:rsidRDefault="008D028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Big Hamlin – </w:t>
            </w:r>
            <w:r w:rsidR="008057E6">
              <w:rPr>
                <w:rFonts w:ascii="Tahoma" w:hAnsi="Tahoma" w:cs="Tahoma"/>
                <w:bCs/>
                <w:sz w:val="20"/>
                <w:szCs w:val="20"/>
              </w:rPr>
              <w:t>10,171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4A60EA">
              <w:rPr>
                <w:rFonts w:ascii="Tahoma" w:hAnsi="Tahoma" w:cs="Tahoma"/>
                <w:bCs/>
                <w:sz w:val="20"/>
                <w:szCs w:val="20"/>
              </w:rPr>
              <w:t xml:space="preserve">, interpreted acres </w:t>
            </w:r>
            <w:r w:rsidR="00DE0AE6">
              <w:rPr>
                <w:rFonts w:ascii="Tahoma" w:hAnsi="Tahoma" w:cs="Tahoma"/>
                <w:bCs/>
                <w:sz w:val="20"/>
                <w:szCs w:val="20"/>
              </w:rPr>
              <w:t>10,</w:t>
            </w:r>
            <w:r w:rsidR="008057E6">
              <w:rPr>
                <w:rFonts w:ascii="Tahoma" w:hAnsi="Tahoma" w:cs="Tahoma"/>
                <w:bCs/>
                <w:sz w:val="20"/>
                <w:szCs w:val="20"/>
              </w:rPr>
              <w:t>577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; </w:t>
            </w:r>
            <w:r w:rsidR="00DE0AE6">
              <w:rPr>
                <w:rFonts w:ascii="Tahoma" w:hAnsi="Tahoma" w:cs="Tahoma"/>
                <w:bCs/>
                <w:sz w:val="20"/>
                <w:szCs w:val="20"/>
              </w:rPr>
              <w:t xml:space="preserve">there is intense along southeast line with numerous spot fires </w:t>
            </w:r>
            <w:r w:rsidR="008057E6">
              <w:rPr>
                <w:rFonts w:ascii="Tahoma" w:hAnsi="Tahoma" w:cs="Tahoma"/>
                <w:bCs/>
                <w:sz w:val="20"/>
                <w:szCs w:val="20"/>
              </w:rPr>
              <w:t xml:space="preserve">mostly </w:t>
            </w:r>
            <w:r w:rsidR="00DE0AE6">
              <w:rPr>
                <w:rFonts w:ascii="Tahoma" w:hAnsi="Tahoma" w:cs="Tahoma"/>
                <w:bCs/>
                <w:sz w:val="20"/>
                <w:szCs w:val="20"/>
              </w:rPr>
              <w:t xml:space="preserve">-all showing intense heat. </w:t>
            </w:r>
            <w:r w:rsidR="008057E6">
              <w:rPr>
                <w:rFonts w:ascii="Tahoma" w:hAnsi="Tahoma" w:cs="Tahoma"/>
                <w:bCs/>
                <w:sz w:val="20"/>
                <w:szCs w:val="20"/>
              </w:rPr>
              <w:t xml:space="preserve">Also spot fires outside northeastern line, </w:t>
            </w:r>
            <w:r w:rsidR="00DE0AE6">
              <w:rPr>
                <w:rFonts w:ascii="Tahoma" w:hAnsi="Tahoma" w:cs="Tahoma"/>
                <w:bCs/>
                <w:sz w:val="20"/>
                <w:szCs w:val="20"/>
              </w:rPr>
              <w:t xml:space="preserve">Spot fires total approximately </w:t>
            </w:r>
            <w:r w:rsidR="008057E6">
              <w:rPr>
                <w:rFonts w:ascii="Tahoma" w:hAnsi="Tahoma" w:cs="Tahoma"/>
                <w:bCs/>
                <w:sz w:val="20"/>
                <w:szCs w:val="20"/>
              </w:rPr>
              <w:t>36</w:t>
            </w:r>
            <w:r w:rsidR="00DE0AE6">
              <w:rPr>
                <w:rFonts w:ascii="Tahoma" w:hAnsi="Tahoma" w:cs="Tahoma"/>
                <w:bCs/>
                <w:sz w:val="20"/>
                <w:szCs w:val="20"/>
              </w:rPr>
              <w:t xml:space="preserve"> acres. There are areas of intense heat along eastern line and scattered heat throughout most of remaining perimeter line and interior.</w:t>
            </w:r>
          </w:p>
          <w:p w14:paraId="5DA39E1B" w14:textId="44D6EC4F" w:rsidR="008D0285" w:rsidRDefault="008D028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Smith – </w:t>
            </w:r>
            <w:r w:rsidR="008057E6">
              <w:rPr>
                <w:rFonts w:ascii="Tahoma" w:hAnsi="Tahoma" w:cs="Tahoma"/>
                <w:bCs/>
                <w:sz w:val="20"/>
                <w:szCs w:val="20"/>
              </w:rPr>
              <w:t>4,042</w:t>
            </w:r>
            <w:r w:rsidR="00DE0AE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  <w:r w:rsidR="004A60EA">
              <w:rPr>
                <w:rFonts w:ascii="Tahoma" w:hAnsi="Tahoma" w:cs="Tahoma"/>
                <w:bCs/>
                <w:sz w:val="20"/>
                <w:szCs w:val="20"/>
              </w:rPr>
              <w:t xml:space="preserve">, interpreted acres </w:t>
            </w:r>
            <w:r w:rsidR="00DE0AE6">
              <w:rPr>
                <w:rFonts w:ascii="Tahoma" w:hAnsi="Tahoma" w:cs="Tahoma"/>
                <w:bCs/>
                <w:sz w:val="20"/>
                <w:szCs w:val="20"/>
              </w:rPr>
              <w:t>4,</w:t>
            </w:r>
            <w:r w:rsidR="008057E6">
              <w:rPr>
                <w:rFonts w:ascii="Tahoma" w:hAnsi="Tahoma" w:cs="Tahoma"/>
                <w:bCs/>
                <w:sz w:val="20"/>
                <w:szCs w:val="20"/>
              </w:rPr>
              <w:t>965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; Smith </w:t>
            </w:r>
            <w:r w:rsidR="004A60EA">
              <w:rPr>
                <w:rFonts w:ascii="Tahoma" w:hAnsi="Tahoma" w:cs="Tahoma"/>
                <w:bCs/>
                <w:sz w:val="20"/>
                <w:szCs w:val="20"/>
              </w:rPr>
              <w:t>ha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8057E6">
              <w:rPr>
                <w:rFonts w:ascii="Tahoma" w:hAnsi="Tahoma" w:cs="Tahoma"/>
                <w:bCs/>
                <w:sz w:val="20"/>
                <w:szCs w:val="20"/>
              </w:rPr>
              <w:t xml:space="preserve"> areas of intense heat along areas of entire perimete</w:t>
            </w:r>
            <w:r w:rsidR="004A60EA">
              <w:rPr>
                <w:rFonts w:ascii="Tahoma" w:hAnsi="Tahoma" w:cs="Tahoma"/>
                <w:bCs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8057E6">
              <w:rPr>
                <w:rFonts w:ascii="Tahoma" w:hAnsi="Tahoma" w:cs="Tahoma"/>
                <w:bCs/>
                <w:sz w:val="20"/>
                <w:szCs w:val="20"/>
              </w:rPr>
              <w:t>The entire perimeter interior has scattered heat throughout.  There are a number of isolated heat sources mapped along areas of outside of  perimeter  line.</w:t>
            </w:r>
          </w:p>
          <w:p w14:paraId="6B0C462D" w14:textId="635D63D6" w:rsidR="008D0285" w:rsidRDefault="008D028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Mule Creek – 1,024 acres</w:t>
            </w:r>
            <w:r w:rsidR="004A60EA">
              <w:rPr>
                <w:rFonts w:ascii="Tahoma" w:hAnsi="Tahoma" w:cs="Tahoma"/>
                <w:bCs/>
                <w:sz w:val="20"/>
                <w:szCs w:val="20"/>
              </w:rPr>
              <w:t xml:space="preserve"> – no growth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; Mule creek </w:t>
            </w:r>
            <w:r w:rsidR="004A60EA">
              <w:rPr>
                <w:rFonts w:ascii="Tahoma" w:hAnsi="Tahoma" w:cs="Tahoma"/>
                <w:bCs/>
                <w:sz w:val="20"/>
                <w:szCs w:val="20"/>
              </w:rPr>
              <w:t>ha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 scattered heat</w:t>
            </w:r>
            <w:r w:rsidR="00DE0AE6">
              <w:rPr>
                <w:rFonts w:ascii="Tahoma" w:hAnsi="Tahoma" w:cs="Tahoma"/>
                <w:bCs/>
                <w:sz w:val="20"/>
                <w:szCs w:val="20"/>
              </w:rPr>
              <w:t xml:space="preserve"> and isolated heat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throughout most of interior.</w:t>
            </w:r>
          </w:p>
          <w:p w14:paraId="120F4161" w14:textId="68E21276" w:rsidR="008D0285" w:rsidRDefault="008D028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Little </w:t>
            </w:r>
            <w:r w:rsidR="000E1094">
              <w:rPr>
                <w:rFonts w:ascii="Tahoma" w:hAnsi="Tahoma" w:cs="Tahoma"/>
                <w:bCs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pplegate – 135 acres</w:t>
            </w:r>
            <w:r w:rsidR="004A60EA">
              <w:rPr>
                <w:rFonts w:ascii="Tahoma" w:hAnsi="Tahoma" w:cs="Tahoma"/>
                <w:bCs/>
                <w:sz w:val="20"/>
                <w:szCs w:val="20"/>
              </w:rPr>
              <w:t xml:space="preserve"> – no growth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; has isolated heat scattered throughout interior.</w:t>
            </w:r>
          </w:p>
          <w:p w14:paraId="1337B838" w14:textId="61D3F470" w:rsidR="008D0285" w:rsidRDefault="008D028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Wild Cat – 215 acres</w:t>
            </w:r>
            <w:r w:rsidR="004A60EA">
              <w:rPr>
                <w:rFonts w:ascii="Tahoma" w:hAnsi="Tahoma" w:cs="Tahoma"/>
                <w:bCs/>
                <w:sz w:val="20"/>
                <w:szCs w:val="20"/>
              </w:rPr>
              <w:t xml:space="preserve"> – no growth;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also has isolated heat scattered throughout interior.</w:t>
            </w:r>
          </w:p>
          <w:p w14:paraId="1B554465" w14:textId="25D15982" w:rsidR="004A60EA" w:rsidRDefault="005E549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ree Devils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has some scattered heat along southeast line and isolated heat in interior, </w:t>
            </w:r>
            <w:r w:rsidR="000E1094">
              <w:rPr>
                <w:rFonts w:ascii="Tahoma" w:hAnsi="Tahoma" w:cs="Tahoma"/>
                <w:bCs/>
                <w:sz w:val="20"/>
                <w:szCs w:val="20"/>
              </w:rPr>
              <w:t>less than ½ acre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fractional growth</w:t>
            </w:r>
            <w:r w:rsidR="000E1094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3BBE3DEC" w14:textId="5AF6704E" w:rsidR="004A60EA" w:rsidRDefault="004A60E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420 </w:t>
            </w:r>
            <w:r w:rsidR="005E549D">
              <w:rPr>
                <w:rFonts w:ascii="Tahoma" w:hAnsi="Tahoma" w:cs="Tahoma"/>
                <w:bCs/>
                <w:sz w:val="20"/>
                <w:szCs w:val="20"/>
              </w:rPr>
              <w:t>has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E1094">
              <w:rPr>
                <w:rFonts w:ascii="Tahoma" w:hAnsi="Tahoma" w:cs="Tahoma"/>
                <w:bCs/>
                <w:sz w:val="20"/>
                <w:szCs w:val="20"/>
              </w:rPr>
              <w:t xml:space="preserve">no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growth.</w:t>
            </w:r>
          </w:p>
          <w:p w14:paraId="35BFB318" w14:textId="77777777" w:rsidR="008D0285" w:rsidRPr="008D0285" w:rsidRDefault="008D028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5645A68" w14:textId="77777777" w:rsidR="00BF7312" w:rsidRDefault="00BF731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5ED111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CADEBE1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73EDEE4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9D6F5" w14:textId="77777777" w:rsidR="005E4544" w:rsidRDefault="005E4544">
      <w:r>
        <w:separator/>
      </w:r>
    </w:p>
  </w:endnote>
  <w:endnote w:type="continuationSeparator" w:id="0">
    <w:p w14:paraId="1E98C149" w14:textId="77777777" w:rsidR="005E4544" w:rsidRDefault="005E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00229" w14:textId="77777777" w:rsidR="005E4544" w:rsidRDefault="005E4544">
      <w:r>
        <w:separator/>
      </w:r>
    </w:p>
  </w:footnote>
  <w:footnote w:type="continuationSeparator" w:id="0">
    <w:p w14:paraId="1CD88325" w14:textId="77777777" w:rsidR="005E4544" w:rsidRDefault="005E4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465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8EC"/>
    <w:rsid w:val="000309F5"/>
    <w:rsid w:val="000E1094"/>
    <w:rsid w:val="000E3A2D"/>
    <w:rsid w:val="00105747"/>
    <w:rsid w:val="00133DB7"/>
    <w:rsid w:val="00157BAD"/>
    <w:rsid w:val="00181A56"/>
    <w:rsid w:val="00203C81"/>
    <w:rsid w:val="0022172E"/>
    <w:rsid w:val="00262E34"/>
    <w:rsid w:val="002C007B"/>
    <w:rsid w:val="002E5A6A"/>
    <w:rsid w:val="00320B15"/>
    <w:rsid w:val="00372037"/>
    <w:rsid w:val="003F20F3"/>
    <w:rsid w:val="004A60EA"/>
    <w:rsid w:val="00557E83"/>
    <w:rsid w:val="00563ADA"/>
    <w:rsid w:val="00574431"/>
    <w:rsid w:val="005746C3"/>
    <w:rsid w:val="00587547"/>
    <w:rsid w:val="005B320F"/>
    <w:rsid w:val="005B7799"/>
    <w:rsid w:val="005E0125"/>
    <w:rsid w:val="005E4544"/>
    <w:rsid w:val="005E549D"/>
    <w:rsid w:val="0063737D"/>
    <w:rsid w:val="006446A6"/>
    <w:rsid w:val="00650FBF"/>
    <w:rsid w:val="006D53AE"/>
    <w:rsid w:val="006E1940"/>
    <w:rsid w:val="00730A18"/>
    <w:rsid w:val="00772187"/>
    <w:rsid w:val="007851CC"/>
    <w:rsid w:val="007924FE"/>
    <w:rsid w:val="007B2F7F"/>
    <w:rsid w:val="008057E6"/>
    <w:rsid w:val="00820F13"/>
    <w:rsid w:val="008467D4"/>
    <w:rsid w:val="008905E1"/>
    <w:rsid w:val="008D0285"/>
    <w:rsid w:val="00922576"/>
    <w:rsid w:val="00935C5E"/>
    <w:rsid w:val="00957DD6"/>
    <w:rsid w:val="009748D6"/>
    <w:rsid w:val="0099380B"/>
    <w:rsid w:val="00994B51"/>
    <w:rsid w:val="009B54D7"/>
    <w:rsid w:val="009C2908"/>
    <w:rsid w:val="009D4508"/>
    <w:rsid w:val="00A2031B"/>
    <w:rsid w:val="00A56502"/>
    <w:rsid w:val="00A72B65"/>
    <w:rsid w:val="00B24B6F"/>
    <w:rsid w:val="00B770B9"/>
    <w:rsid w:val="00B90293"/>
    <w:rsid w:val="00BD0A6F"/>
    <w:rsid w:val="00BF7312"/>
    <w:rsid w:val="00C323A1"/>
    <w:rsid w:val="00C32A70"/>
    <w:rsid w:val="00C33447"/>
    <w:rsid w:val="00C503E4"/>
    <w:rsid w:val="00C61171"/>
    <w:rsid w:val="00CB255A"/>
    <w:rsid w:val="00D336CE"/>
    <w:rsid w:val="00DC6D9B"/>
    <w:rsid w:val="00DD4048"/>
    <w:rsid w:val="00DE0AE6"/>
    <w:rsid w:val="00E578A7"/>
    <w:rsid w:val="00E80374"/>
    <w:rsid w:val="00E83705"/>
    <w:rsid w:val="00EE695F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A53539"/>
  <w15:docId w15:val="{0784AF72-D33C-44BF-A477-BA80A69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21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1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21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wildfire.gov/public/incident_specific_data/pacific_nw/2021_Incidents_Oregon/2021_Devils_Knob_ORUPF000450/IR/202108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_osterkamp@firenet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35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william harris</cp:lastModifiedBy>
  <cp:revision>11</cp:revision>
  <cp:lastPrinted>2015-03-05T17:28:00Z</cp:lastPrinted>
  <dcterms:created xsi:type="dcterms:W3CDTF">2021-08-18T21:20:00Z</dcterms:created>
  <dcterms:modified xsi:type="dcterms:W3CDTF">2021-08-19T09:09:00Z</dcterms:modified>
</cp:coreProperties>
</file>