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5"/>
        <w:gridCol w:w="2152"/>
        <w:gridCol w:w="2774"/>
        <w:gridCol w:w="2644"/>
      </w:tblGrid>
      <w:tr w:rsidR="009748D6" w:rsidRPr="000309F5" w14:paraId="2BD7191E" w14:textId="77777777" w:rsidTr="009B54D7">
        <w:trPr>
          <w:trHeight w:val="1059"/>
        </w:trPr>
        <w:tc>
          <w:tcPr>
            <w:tcW w:w="2965" w:type="dxa"/>
          </w:tcPr>
          <w:p w14:paraId="734F28E4" w14:textId="75CB0E5C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9F2D523" w14:textId="36E8EEF8" w:rsidR="00B24B6F" w:rsidRDefault="00B24B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24B6F">
              <w:rPr>
                <w:rFonts w:ascii="Tahoma" w:hAnsi="Tahoma" w:cs="Tahoma"/>
                <w:b/>
                <w:sz w:val="20"/>
                <w:szCs w:val="20"/>
              </w:rPr>
              <w:t>Devil's Knob Complex</w:t>
            </w:r>
          </w:p>
          <w:p w14:paraId="2124839A" w14:textId="7B926CD7" w:rsidR="00B24B6F" w:rsidRDefault="00B24B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24B6F">
              <w:rPr>
                <w:rFonts w:ascii="Tahoma" w:hAnsi="Tahoma" w:cs="Tahoma"/>
                <w:b/>
                <w:sz w:val="20"/>
                <w:szCs w:val="20"/>
              </w:rPr>
              <w:t>OR-UPF-000450</w:t>
            </w:r>
          </w:p>
          <w:p w14:paraId="1E8038AE" w14:textId="77777777" w:rsidR="00B24B6F" w:rsidRDefault="00B24B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BF509EE" w14:textId="77777777" w:rsidR="00DD4048" w:rsidRPr="000309F5" w:rsidRDefault="00DD404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E0955C" w14:textId="77777777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2" w:type="dxa"/>
          </w:tcPr>
          <w:p w14:paraId="48CEBED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3E7D1953" w14:textId="7999697C" w:rsidR="009748D6" w:rsidRPr="00CB255A" w:rsidRDefault="005E0125" w:rsidP="005B77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Billy Harris</w:t>
            </w:r>
          </w:p>
        </w:tc>
        <w:tc>
          <w:tcPr>
            <w:tcW w:w="2774" w:type="dxa"/>
          </w:tcPr>
          <w:p w14:paraId="6041545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5324274" w14:textId="77777777" w:rsidR="009748D6" w:rsidRDefault="00B24B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4B6F">
              <w:rPr>
                <w:rFonts w:ascii="Tahoma" w:hAnsi="Tahoma" w:cs="Tahoma"/>
                <w:sz w:val="20"/>
                <w:szCs w:val="20"/>
              </w:rPr>
              <w:t>Roseburg Interagency CC</w:t>
            </w:r>
          </w:p>
          <w:p w14:paraId="454DDA4F" w14:textId="76B90FFE" w:rsidR="00B24B6F" w:rsidRPr="00CB255A" w:rsidRDefault="00B24B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4B6F">
              <w:rPr>
                <w:rFonts w:ascii="Tahoma" w:hAnsi="Tahoma" w:cs="Tahoma"/>
                <w:sz w:val="20"/>
                <w:szCs w:val="20"/>
              </w:rPr>
              <w:t>(541) 957-3325</w:t>
            </w:r>
          </w:p>
        </w:tc>
        <w:tc>
          <w:tcPr>
            <w:tcW w:w="2644" w:type="dxa"/>
          </w:tcPr>
          <w:p w14:paraId="56BCEBD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8B009C5" w14:textId="4E899F99" w:rsidR="009748D6" w:rsidRPr="00CB255A" w:rsidRDefault="006A1A7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20,242</w:t>
            </w:r>
            <w:r w:rsidR="0037203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F7312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047397A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18E5170" w14:textId="790531CE" w:rsidR="009748D6" w:rsidRPr="00CB255A" w:rsidRDefault="004729C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6A1A7C">
              <w:rPr>
                <w:rFonts w:ascii="Tahoma" w:hAnsi="Tahoma" w:cs="Tahoma"/>
                <w:sz w:val="20"/>
                <w:szCs w:val="20"/>
              </w:rPr>
              <w:t>1,594</w:t>
            </w:r>
            <w:r w:rsidR="00D5215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F7312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677BFE2C" w14:textId="77777777" w:rsidTr="009B54D7">
        <w:trPr>
          <w:trHeight w:val="1059"/>
        </w:trPr>
        <w:tc>
          <w:tcPr>
            <w:tcW w:w="2965" w:type="dxa"/>
          </w:tcPr>
          <w:p w14:paraId="75EB6F28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4145ADF" w14:textId="7BA5C4D8" w:rsidR="009748D6" w:rsidRPr="00CB255A" w:rsidRDefault="006A1A7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2004</w:t>
            </w:r>
            <w:r w:rsidR="00BF7312">
              <w:rPr>
                <w:rFonts w:ascii="Tahoma" w:hAnsi="Tahoma" w:cs="Tahoma"/>
                <w:sz w:val="20"/>
                <w:szCs w:val="20"/>
              </w:rPr>
              <w:t xml:space="preserve"> PDT</w:t>
            </w:r>
            <w:r w:rsidR="00BF7312" w:rsidRPr="00CB255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BEF1B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EF5DC04" w14:textId="18E02D3D" w:rsidR="009748D6" w:rsidRPr="00CB255A" w:rsidRDefault="008467D4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</w:t>
            </w:r>
            <w:r w:rsidR="00BF7312">
              <w:rPr>
                <w:rFonts w:ascii="Tahoma" w:hAnsi="Tahoma" w:cs="Tahoma"/>
                <w:sz w:val="20"/>
                <w:szCs w:val="20"/>
              </w:rPr>
              <w:t>/</w:t>
            </w:r>
            <w:r w:rsidR="001B77DE">
              <w:rPr>
                <w:rFonts w:ascii="Tahoma" w:hAnsi="Tahoma" w:cs="Tahoma"/>
                <w:sz w:val="20"/>
                <w:szCs w:val="20"/>
              </w:rPr>
              <w:t>20</w:t>
            </w:r>
            <w:r w:rsidR="00BF7312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2021</w:t>
            </w:r>
          </w:p>
        </w:tc>
        <w:tc>
          <w:tcPr>
            <w:tcW w:w="2152" w:type="dxa"/>
          </w:tcPr>
          <w:p w14:paraId="590656E6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340A067" w14:textId="2D584E53" w:rsidR="009748D6" w:rsidRPr="00CB255A" w:rsidRDefault="005E01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Astoria</w:t>
            </w:r>
            <w:r w:rsidR="00BF7312">
              <w:rPr>
                <w:rFonts w:ascii="Tahoma" w:hAnsi="Tahoma" w:cs="Tahoma"/>
                <w:sz w:val="20"/>
                <w:szCs w:val="20"/>
              </w:rPr>
              <w:t>, Oregon</w:t>
            </w:r>
          </w:p>
          <w:p w14:paraId="41566A0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B2D995B" w14:textId="45228E01" w:rsidR="00BF7312" w:rsidRPr="00CB255A" w:rsidRDefault="00BF73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503-</w:t>
            </w:r>
            <w:r w:rsidR="005E0125">
              <w:rPr>
                <w:rFonts w:ascii="Tahoma" w:hAnsi="Tahoma" w:cs="Tahoma"/>
                <w:sz w:val="20"/>
                <w:szCs w:val="20"/>
              </w:rPr>
              <w:t>791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5E0125">
              <w:rPr>
                <w:rFonts w:ascii="Tahoma" w:hAnsi="Tahoma" w:cs="Tahoma"/>
                <w:sz w:val="20"/>
                <w:szCs w:val="20"/>
              </w:rPr>
              <w:t>5875</w:t>
            </w:r>
          </w:p>
        </w:tc>
        <w:tc>
          <w:tcPr>
            <w:tcW w:w="2774" w:type="dxa"/>
          </w:tcPr>
          <w:p w14:paraId="0F610E9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979FBEB" w14:textId="77777777" w:rsidR="00BD0A6F" w:rsidRDefault="00BF73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14:paraId="77C23544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70827C2B" w14:textId="77777777" w:rsidR="009748D6" w:rsidRPr="00CB255A" w:rsidRDefault="00BF73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541-416-6593</w:t>
            </w:r>
          </w:p>
        </w:tc>
        <w:tc>
          <w:tcPr>
            <w:tcW w:w="2644" w:type="dxa"/>
          </w:tcPr>
          <w:p w14:paraId="58E2713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021EEF21" w14:textId="76CB1EDA" w:rsidR="00BD0A6F" w:rsidRDefault="00B24B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77C880C7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201508C" w14:textId="547ACC65" w:rsidR="009748D6" w:rsidRPr="00CB255A" w:rsidRDefault="00B24B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4B6F">
              <w:rPr>
                <w:rFonts w:ascii="Tahoma" w:hAnsi="Tahoma" w:cs="Tahoma"/>
                <w:sz w:val="20"/>
                <w:szCs w:val="20"/>
              </w:rPr>
              <w:t>801-975-3762</w:t>
            </w:r>
          </w:p>
        </w:tc>
      </w:tr>
      <w:tr w:rsidR="009748D6" w:rsidRPr="000309F5" w14:paraId="366AAA71" w14:textId="77777777" w:rsidTr="009B54D7">
        <w:trPr>
          <w:trHeight w:val="528"/>
        </w:trPr>
        <w:tc>
          <w:tcPr>
            <w:tcW w:w="2965" w:type="dxa"/>
          </w:tcPr>
          <w:p w14:paraId="1AD2CCB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40840ACE" w14:textId="77777777" w:rsidR="009748D6" w:rsidRDefault="00B24B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4B6F">
              <w:rPr>
                <w:rFonts w:ascii="Tahoma" w:hAnsi="Tahoma" w:cs="Tahoma"/>
                <w:sz w:val="20"/>
                <w:szCs w:val="20"/>
              </w:rPr>
              <w:t>Umpqua NF</w:t>
            </w:r>
          </w:p>
          <w:p w14:paraId="10CDEBDE" w14:textId="1BAAF920" w:rsidR="00B24B6F" w:rsidRDefault="00B24B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4B6F">
              <w:rPr>
                <w:rFonts w:ascii="Tahoma" w:hAnsi="Tahoma" w:cs="Tahoma"/>
                <w:sz w:val="20"/>
                <w:szCs w:val="20"/>
              </w:rPr>
              <w:t>(541) 957-3325</w:t>
            </w:r>
          </w:p>
          <w:p w14:paraId="37B947FA" w14:textId="77777777" w:rsidR="00B24B6F" w:rsidRDefault="009B54D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SITL – Dan Osterkamp</w:t>
            </w:r>
          </w:p>
          <w:p w14:paraId="2404E73F" w14:textId="72D138E9" w:rsidR="009B54D7" w:rsidRPr="00CB255A" w:rsidRDefault="000636C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9B54D7" w:rsidRPr="00635021">
                <w:rPr>
                  <w:rStyle w:val="Hyperlink"/>
                  <w:rFonts w:ascii="Tahoma" w:hAnsi="Tahoma" w:cs="Tahoma"/>
                  <w:sz w:val="20"/>
                  <w:szCs w:val="20"/>
                </w:rPr>
                <w:t>daniel_osterkamp@firenet.gov</w:t>
              </w:r>
            </w:hyperlink>
            <w:r w:rsidR="009B54D7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9B54D7" w:rsidRPr="009B54D7">
              <w:rPr>
                <w:rFonts w:ascii="Tahoma" w:hAnsi="Tahoma" w:cs="Tahoma"/>
                <w:sz w:val="20"/>
                <w:szCs w:val="20"/>
              </w:rPr>
              <w:t>801-214-5277</w:t>
            </w:r>
          </w:p>
        </w:tc>
        <w:tc>
          <w:tcPr>
            <w:tcW w:w="2152" w:type="dxa"/>
          </w:tcPr>
          <w:p w14:paraId="6B28100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AFC134A" w14:textId="7265C691" w:rsidR="009748D6" w:rsidRPr="00CB255A" w:rsidRDefault="00F07FD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1B77D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774" w:type="dxa"/>
          </w:tcPr>
          <w:p w14:paraId="337CFEF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D4EE230" w14:textId="7EF815E9" w:rsidR="00922576" w:rsidRPr="00CB255A" w:rsidRDefault="0092257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</w:t>
            </w:r>
            <w:r w:rsidR="00466993">
              <w:rPr>
                <w:rFonts w:ascii="Tahoma" w:hAnsi="Tahoma" w:cs="Tahoma"/>
                <w:sz w:val="20"/>
                <w:szCs w:val="20"/>
              </w:rPr>
              <w:t>FV</w:t>
            </w:r>
            <w:r>
              <w:rPr>
                <w:rFonts w:ascii="Tahoma" w:hAnsi="Tahoma" w:cs="Tahoma"/>
                <w:sz w:val="20"/>
                <w:szCs w:val="20"/>
              </w:rPr>
              <w:t xml:space="preserve">/ Tenax TK-9 </w:t>
            </w:r>
          </w:p>
        </w:tc>
        <w:tc>
          <w:tcPr>
            <w:tcW w:w="2644" w:type="dxa"/>
          </w:tcPr>
          <w:p w14:paraId="364820B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081B8E5C" w14:textId="77777777" w:rsidR="00587547" w:rsidRPr="00F911F2" w:rsidRDefault="00587547" w:rsidP="005875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911F2">
              <w:rPr>
                <w:rFonts w:ascii="Tahoma" w:hAnsi="Tahoma" w:cs="Tahoma"/>
                <w:sz w:val="20"/>
                <w:szCs w:val="20"/>
              </w:rPr>
              <w:t>Pilot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Pr="00F911F2">
              <w:rPr>
                <w:rFonts w:ascii="Arial" w:hAnsi="Arial" w:cs="Arial"/>
              </w:rPr>
              <w:t xml:space="preserve"> </w:t>
            </w:r>
          </w:p>
          <w:p w14:paraId="2431014B" w14:textId="77777777" w:rsidR="00587547" w:rsidRDefault="00587547" w:rsidP="00587547">
            <w:pPr>
              <w:spacing w:line="360" w:lineRule="auto"/>
              <w:rPr>
                <w:rFonts w:ascii="Arial" w:hAnsi="Arial" w:cs="Arial"/>
              </w:rPr>
            </w:pPr>
            <w:r w:rsidRPr="00F911F2">
              <w:rPr>
                <w:rFonts w:ascii="Tahoma" w:hAnsi="Tahoma" w:cs="Tahoma"/>
                <w:sz w:val="20"/>
                <w:szCs w:val="20"/>
              </w:rPr>
              <w:t>Pilot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Pr="00F911F2">
              <w:rPr>
                <w:rFonts w:ascii="Arial" w:hAnsi="Arial" w:cs="Arial"/>
              </w:rPr>
              <w:t xml:space="preserve"> </w:t>
            </w:r>
          </w:p>
          <w:p w14:paraId="070B519F" w14:textId="77777777" w:rsidR="00587547" w:rsidRDefault="00587547" w:rsidP="0058754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Tech:</w:t>
            </w:r>
            <w:r w:rsidRPr="00E620D4">
              <w:rPr>
                <w:rFonts w:ascii="Arial" w:hAnsi="Arial" w:cs="Arial"/>
              </w:rPr>
              <w:t xml:space="preserve"> </w:t>
            </w:r>
          </w:p>
          <w:p w14:paraId="5846FD27" w14:textId="77777777" w:rsidR="009748D6" w:rsidRPr="00CB255A" w:rsidRDefault="009748D6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5652DB09" w14:textId="77777777" w:rsidTr="000308EC">
        <w:trPr>
          <w:trHeight w:val="630"/>
        </w:trPr>
        <w:tc>
          <w:tcPr>
            <w:tcW w:w="5117" w:type="dxa"/>
            <w:gridSpan w:val="2"/>
          </w:tcPr>
          <w:p w14:paraId="351992C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11FF0EC" w14:textId="2C9776AC" w:rsidR="009748D6" w:rsidRPr="00CB255A" w:rsidRDefault="00994B5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Imagery </w:t>
            </w:r>
            <w:r w:rsidR="006A1A7C"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2774" w:type="dxa"/>
          </w:tcPr>
          <w:p w14:paraId="316A5C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5867F758" w14:textId="07487A5E" w:rsidR="009748D6" w:rsidRPr="00CB255A" w:rsidRDefault="00EE69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2644" w:type="dxa"/>
          </w:tcPr>
          <w:p w14:paraId="2788C49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44EA6B42" w14:textId="77777777" w:rsidR="00BF7312" w:rsidRDefault="00BF7312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Perimeter identification and </w:t>
            </w:r>
          </w:p>
          <w:p w14:paraId="7021A8BA" w14:textId="77777777" w:rsidR="009748D6" w:rsidRPr="00CB255A" w:rsidRDefault="00BF7312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hotspot locations</w:t>
            </w:r>
          </w:p>
        </w:tc>
      </w:tr>
      <w:tr w:rsidR="009748D6" w:rsidRPr="000309F5" w14:paraId="453BF500" w14:textId="77777777" w:rsidTr="000308EC">
        <w:trPr>
          <w:trHeight w:val="614"/>
        </w:trPr>
        <w:tc>
          <w:tcPr>
            <w:tcW w:w="5117" w:type="dxa"/>
            <w:gridSpan w:val="2"/>
          </w:tcPr>
          <w:p w14:paraId="43A9BEA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20443CA" w14:textId="1A0A7143" w:rsidR="009748D6" w:rsidRPr="00CB255A" w:rsidRDefault="008467D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</w:t>
            </w:r>
            <w:r w:rsidR="00DE0AE6">
              <w:rPr>
                <w:rFonts w:ascii="Tahoma" w:hAnsi="Tahoma" w:cs="Tahoma"/>
                <w:sz w:val="20"/>
                <w:szCs w:val="20"/>
              </w:rPr>
              <w:t>/</w:t>
            </w:r>
            <w:r w:rsidR="001B77DE">
              <w:rPr>
                <w:rFonts w:ascii="Tahoma" w:hAnsi="Tahoma" w:cs="Tahoma"/>
                <w:sz w:val="20"/>
                <w:szCs w:val="20"/>
              </w:rPr>
              <w:t>20</w:t>
            </w:r>
            <w:r w:rsidR="00BF7312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2021</w:t>
            </w:r>
            <w:r w:rsidR="00BF7312">
              <w:rPr>
                <w:rFonts w:ascii="Tahoma" w:hAnsi="Tahoma" w:cs="Tahoma"/>
                <w:sz w:val="20"/>
                <w:szCs w:val="20"/>
              </w:rPr>
              <w:t xml:space="preserve"> @ </w:t>
            </w:r>
            <w:r w:rsidR="006A1A7C">
              <w:rPr>
                <w:rFonts w:ascii="Tahoma" w:hAnsi="Tahoma" w:cs="Tahoma"/>
                <w:sz w:val="20"/>
                <w:szCs w:val="20"/>
              </w:rPr>
              <w:t>2025</w:t>
            </w:r>
            <w:r w:rsidR="00BF7312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5418" w:type="dxa"/>
            <w:gridSpan w:val="2"/>
            <w:vMerge w:val="restart"/>
          </w:tcPr>
          <w:p w14:paraId="58A999E3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7D817CD1" w14:textId="77777777" w:rsidR="00BF7312" w:rsidRPr="000309F5" w:rsidRDefault="00BF7312" w:rsidP="00BF731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 map, zipped shapefiles and KMZ files</w:t>
            </w:r>
          </w:p>
          <w:p w14:paraId="6B9E5895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4486AFD" w14:textId="62996C4E" w:rsidR="009748D6" w:rsidRDefault="000636C6" w:rsidP="00157BA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1B77DE" w:rsidRPr="00187974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https://ftp.wildfire.gov/public/incident_specific_data/pacific_nw/2021_Incidents_Oregon/2021_Devils_Knob_ORUPF000450/IR/20210821</w:t>
              </w:r>
            </w:hyperlink>
            <w:r w:rsidR="001B77DE">
              <w:rPr>
                <w:rStyle w:val="Hyperlink"/>
                <w:rFonts w:ascii="Tahoma" w:hAnsi="Tahoma" w:cs="Tahoma"/>
                <w:sz w:val="20"/>
                <w:szCs w:val="20"/>
              </w:rPr>
              <w:t xml:space="preserve"> </w:t>
            </w:r>
            <w:r w:rsidR="00F07FDF">
              <w:rPr>
                <w:rStyle w:val="Hyperlink"/>
                <w:rFonts w:ascii="Tahoma" w:hAnsi="Tahoma" w:cs="Tahoma"/>
                <w:sz w:val="20"/>
                <w:szCs w:val="20"/>
              </w:rPr>
              <w:t xml:space="preserve"> </w:t>
            </w:r>
            <w:r w:rsidR="00574431">
              <w:rPr>
                <w:rStyle w:val="Hyperlink"/>
                <w:rFonts w:ascii="Tahoma" w:hAnsi="Tahoma" w:cs="Tahoma"/>
                <w:sz w:val="20"/>
                <w:szCs w:val="20"/>
              </w:rPr>
              <w:t xml:space="preserve"> </w:t>
            </w:r>
            <w:r w:rsidR="00DE0AE6">
              <w:rPr>
                <w:rStyle w:val="Hyperlink"/>
                <w:rFonts w:ascii="Tahoma" w:hAnsi="Tahoma" w:cs="Tahoma"/>
                <w:sz w:val="20"/>
                <w:szCs w:val="20"/>
              </w:rPr>
              <w:t xml:space="preserve"> </w:t>
            </w:r>
            <w:r w:rsidR="000308E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FF215D2" w14:textId="59E07DD6" w:rsidR="00772187" w:rsidRPr="000309F5" w:rsidRDefault="00772187" w:rsidP="00157BA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776D1BDC" w14:textId="77777777" w:rsidTr="000308EC">
        <w:trPr>
          <w:trHeight w:val="614"/>
        </w:trPr>
        <w:tc>
          <w:tcPr>
            <w:tcW w:w="5117" w:type="dxa"/>
            <w:gridSpan w:val="2"/>
          </w:tcPr>
          <w:p w14:paraId="2832E76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43E5260D" w14:textId="0EDA76A5" w:rsidR="009748D6" w:rsidRPr="00CB255A" w:rsidRDefault="008467D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</w:t>
            </w:r>
            <w:r w:rsidR="00BF7312">
              <w:rPr>
                <w:rFonts w:ascii="Tahoma" w:hAnsi="Tahoma" w:cs="Tahoma"/>
                <w:sz w:val="20"/>
                <w:szCs w:val="20"/>
              </w:rPr>
              <w:t>/</w:t>
            </w:r>
            <w:r w:rsidR="00F07FDF">
              <w:rPr>
                <w:rFonts w:ascii="Tahoma" w:hAnsi="Tahoma" w:cs="Tahoma"/>
                <w:sz w:val="20"/>
                <w:szCs w:val="20"/>
              </w:rPr>
              <w:t>2</w:t>
            </w:r>
            <w:r w:rsidR="00BF7312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2021</w:t>
            </w:r>
            <w:r w:rsidR="00BF7312">
              <w:rPr>
                <w:rFonts w:ascii="Tahoma" w:hAnsi="Tahoma" w:cs="Tahoma"/>
                <w:sz w:val="20"/>
                <w:szCs w:val="20"/>
              </w:rPr>
              <w:t xml:space="preserve"> @</w:t>
            </w:r>
            <w:r w:rsidR="00EE69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A1A7C">
              <w:rPr>
                <w:rFonts w:ascii="Tahoma" w:hAnsi="Tahoma" w:cs="Tahoma"/>
                <w:sz w:val="20"/>
                <w:szCs w:val="20"/>
              </w:rPr>
              <w:t>01</w:t>
            </w:r>
            <w:r w:rsidR="00E018CD">
              <w:rPr>
                <w:rFonts w:ascii="Tahoma" w:hAnsi="Tahoma" w:cs="Tahoma"/>
                <w:sz w:val="20"/>
                <w:szCs w:val="20"/>
              </w:rPr>
              <w:t>3</w:t>
            </w:r>
            <w:r w:rsidR="006A1A7C">
              <w:rPr>
                <w:rFonts w:ascii="Tahoma" w:hAnsi="Tahoma" w:cs="Tahoma"/>
                <w:sz w:val="20"/>
                <w:szCs w:val="20"/>
              </w:rPr>
              <w:t>0</w:t>
            </w:r>
            <w:r w:rsidR="00EE69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F7312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5418" w:type="dxa"/>
            <w:gridSpan w:val="2"/>
            <w:vMerge/>
          </w:tcPr>
          <w:p w14:paraId="48F198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2B45F03" w14:textId="77777777" w:rsidTr="000308EC">
        <w:trPr>
          <w:trHeight w:val="5275"/>
        </w:trPr>
        <w:tc>
          <w:tcPr>
            <w:tcW w:w="10535" w:type="dxa"/>
            <w:gridSpan w:val="4"/>
          </w:tcPr>
          <w:p w14:paraId="2FD2CF38" w14:textId="5EF74326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lastRenderedPageBreak/>
              <w:t>Comments /notes on tonight’s mission and this interpretation:</w:t>
            </w:r>
          </w:p>
          <w:p w14:paraId="4ED7EAA9" w14:textId="4E7AF206" w:rsidR="008D0285" w:rsidRDefault="008D0285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Started interpretation with following perimeters</w:t>
            </w:r>
          </w:p>
          <w:p w14:paraId="737E6CFA" w14:textId="09516746" w:rsidR="00BE1D80" w:rsidRDefault="008D0285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Big Hamlin – </w:t>
            </w:r>
            <w:r w:rsidR="008057E6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4729C5">
              <w:rPr>
                <w:rFonts w:ascii="Tahoma" w:hAnsi="Tahoma" w:cs="Tahoma"/>
                <w:bCs/>
                <w:sz w:val="20"/>
                <w:szCs w:val="20"/>
              </w:rPr>
              <w:t>1,</w:t>
            </w:r>
            <w:r w:rsidR="00921BE3">
              <w:rPr>
                <w:rFonts w:ascii="Tahoma" w:hAnsi="Tahoma" w:cs="Tahoma"/>
                <w:bCs/>
                <w:sz w:val="20"/>
                <w:szCs w:val="20"/>
              </w:rPr>
              <w:t>155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  <w:r w:rsidR="004A60EA">
              <w:rPr>
                <w:rFonts w:ascii="Tahoma" w:hAnsi="Tahoma" w:cs="Tahoma"/>
                <w:bCs/>
                <w:sz w:val="20"/>
                <w:szCs w:val="20"/>
              </w:rPr>
              <w:t xml:space="preserve">, interpreted acres </w:t>
            </w:r>
            <w:r w:rsidR="00DE0AE6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D52155">
              <w:rPr>
                <w:rFonts w:ascii="Tahoma" w:hAnsi="Tahoma" w:cs="Tahoma"/>
                <w:bCs/>
                <w:sz w:val="20"/>
                <w:szCs w:val="20"/>
              </w:rPr>
              <w:t>1,</w:t>
            </w:r>
            <w:r w:rsidR="00921BE3">
              <w:rPr>
                <w:rFonts w:ascii="Tahoma" w:hAnsi="Tahoma" w:cs="Tahoma"/>
                <w:bCs/>
                <w:sz w:val="20"/>
                <w:szCs w:val="20"/>
              </w:rPr>
              <w:t>519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; </w:t>
            </w:r>
            <w:r w:rsidR="00DE0AE6">
              <w:rPr>
                <w:rFonts w:ascii="Tahoma" w:hAnsi="Tahoma" w:cs="Tahoma"/>
                <w:bCs/>
                <w:sz w:val="20"/>
                <w:szCs w:val="20"/>
              </w:rPr>
              <w:t xml:space="preserve">there </w:t>
            </w:r>
            <w:r w:rsidR="00280C4D">
              <w:rPr>
                <w:rFonts w:ascii="Tahoma" w:hAnsi="Tahoma" w:cs="Tahoma"/>
                <w:bCs/>
                <w:sz w:val="20"/>
                <w:szCs w:val="20"/>
              </w:rPr>
              <w:t>a</w:t>
            </w:r>
            <w:r w:rsidR="009E4EA1">
              <w:rPr>
                <w:rFonts w:ascii="Tahoma" w:hAnsi="Tahoma" w:cs="Tahoma"/>
                <w:bCs/>
                <w:sz w:val="20"/>
                <w:szCs w:val="20"/>
              </w:rPr>
              <w:t>re</w:t>
            </w:r>
            <w:r w:rsidR="00280C4D">
              <w:rPr>
                <w:rFonts w:ascii="Tahoma" w:hAnsi="Tahoma" w:cs="Tahoma"/>
                <w:bCs/>
                <w:sz w:val="20"/>
                <w:szCs w:val="20"/>
              </w:rPr>
              <w:t xml:space="preserve"> areas of</w:t>
            </w:r>
            <w:r w:rsidR="00DE0AE6">
              <w:rPr>
                <w:rFonts w:ascii="Tahoma" w:hAnsi="Tahoma" w:cs="Tahoma"/>
                <w:bCs/>
                <w:sz w:val="20"/>
                <w:szCs w:val="20"/>
              </w:rPr>
              <w:t xml:space="preserve"> intense </w:t>
            </w:r>
            <w:r w:rsidR="00280C4D">
              <w:rPr>
                <w:rFonts w:ascii="Tahoma" w:hAnsi="Tahoma" w:cs="Tahoma"/>
                <w:bCs/>
                <w:sz w:val="20"/>
                <w:szCs w:val="20"/>
              </w:rPr>
              <w:t xml:space="preserve">heat </w:t>
            </w:r>
            <w:r w:rsidR="00DE0AE6">
              <w:rPr>
                <w:rFonts w:ascii="Tahoma" w:hAnsi="Tahoma" w:cs="Tahoma"/>
                <w:bCs/>
                <w:sz w:val="20"/>
                <w:szCs w:val="20"/>
              </w:rPr>
              <w:t>along south</w:t>
            </w:r>
            <w:r w:rsidR="00D52155">
              <w:rPr>
                <w:rFonts w:ascii="Tahoma" w:hAnsi="Tahoma" w:cs="Tahoma"/>
                <w:bCs/>
                <w:sz w:val="20"/>
                <w:szCs w:val="20"/>
              </w:rPr>
              <w:t>ern line</w:t>
            </w:r>
            <w:r w:rsidR="00280C4D">
              <w:rPr>
                <w:rFonts w:ascii="Tahoma" w:hAnsi="Tahoma" w:cs="Tahoma"/>
                <w:bCs/>
                <w:sz w:val="20"/>
                <w:szCs w:val="20"/>
              </w:rPr>
              <w:t xml:space="preserve">, including </w:t>
            </w:r>
            <w:r w:rsidR="00D52155">
              <w:rPr>
                <w:rFonts w:ascii="Tahoma" w:hAnsi="Tahoma" w:cs="Tahoma"/>
                <w:bCs/>
                <w:sz w:val="20"/>
                <w:szCs w:val="20"/>
              </w:rPr>
              <w:t>area of back burn operation</w:t>
            </w:r>
            <w:r w:rsidR="00280C4D">
              <w:rPr>
                <w:rFonts w:ascii="Tahoma" w:hAnsi="Tahoma" w:cs="Tahoma"/>
                <w:bCs/>
                <w:sz w:val="20"/>
                <w:szCs w:val="20"/>
              </w:rPr>
              <w:t xml:space="preserve"> and along</w:t>
            </w:r>
            <w:r w:rsidR="0008414C">
              <w:rPr>
                <w:rFonts w:ascii="Tahoma" w:hAnsi="Tahoma" w:cs="Tahoma"/>
                <w:bCs/>
                <w:sz w:val="20"/>
                <w:szCs w:val="20"/>
              </w:rPr>
              <w:t xml:space="preserve"> southeast line </w:t>
            </w:r>
            <w:r w:rsidR="00D52155">
              <w:rPr>
                <w:rFonts w:ascii="Tahoma" w:hAnsi="Tahoma" w:cs="Tahoma"/>
                <w:bCs/>
                <w:sz w:val="20"/>
                <w:szCs w:val="20"/>
              </w:rPr>
              <w:t xml:space="preserve">and in </w:t>
            </w:r>
            <w:r w:rsidR="00280C4D">
              <w:rPr>
                <w:rFonts w:ascii="Tahoma" w:hAnsi="Tahoma" w:cs="Tahoma"/>
                <w:bCs/>
                <w:sz w:val="20"/>
                <w:szCs w:val="20"/>
              </w:rPr>
              <w:t xml:space="preserve">existing </w:t>
            </w:r>
            <w:r w:rsidR="00D52155">
              <w:rPr>
                <w:rFonts w:ascii="Tahoma" w:hAnsi="Tahoma" w:cs="Tahoma"/>
                <w:bCs/>
                <w:sz w:val="20"/>
                <w:szCs w:val="20"/>
              </w:rPr>
              <w:t>spot fires outside</w:t>
            </w:r>
            <w:r w:rsidR="0008414C">
              <w:rPr>
                <w:rFonts w:ascii="Tahoma" w:hAnsi="Tahoma" w:cs="Tahoma"/>
                <w:bCs/>
                <w:sz w:val="20"/>
                <w:szCs w:val="20"/>
              </w:rPr>
              <w:t xml:space="preserve"> line.</w:t>
            </w:r>
            <w:r w:rsidR="00DE0AE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5DA439AD" w14:textId="506C15CE" w:rsidR="008D0285" w:rsidRDefault="00BE1D80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 w:rsidR="008057E6">
              <w:rPr>
                <w:rFonts w:ascii="Tahoma" w:hAnsi="Tahoma" w:cs="Tahoma"/>
                <w:bCs/>
                <w:sz w:val="20"/>
                <w:szCs w:val="20"/>
              </w:rPr>
              <w:t>pot fire outside northeastern line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has intense heat </w:t>
            </w:r>
            <w:r w:rsidR="00280C4D">
              <w:rPr>
                <w:rFonts w:ascii="Tahoma" w:hAnsi="Tahoma" w:cs="Tahoma"/>
                <w:bCs/>
                <w:sz w:val="20"/>
                <w:szCs w:val="20"/>
              </w:rPr>
              <w:t>along south and eastern line with scattered heated throughout most of p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erimeter</w:t>
            </w:r>
            <w:r w:rsidR="00280C4D">
              <w:rPr>
                <w:rFonts w:ascii="Tahoma" w:hAnsi="Tahoma" w:cs="Tahoma"/>
                <w:bCs/>
                <w:sz w:val="20"/>
                <w:szCs w:val="20"/>
              </w:rPr>
              <w:t xml:space="preserve"> interior</w:t>
            </w:r>
            <w:r w:rsidR="00DE0AE6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Spot fires outside eastern line showing scattered and isolated heat.  Much of entire perimeter line and interior has scattered heat throughout</w:t>
            </w:r>
            <w:r w:rsidR="00DE0AE6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5DA39E1B" w14:textId="340326B8" w:rsidR="008D0285" w:rsidRDefault="008D0285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Smith – </w:t>
            </w:r>
            <w:r w:rsidR="004729C5">
              <w:rPr>
                <w:rFonts w:ascii="Tahoma" w:hAnsi="Tahoma" w:cs="Tahoma"/>
                <w:bCs/>
                <w:sz w:val="20"/>
                <w:szCs w:val="20"/>
              </w:rPr>
              <w:t>6,111</w:t>
            </w:r>
            <w:r w:rsidR="00DE0AE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  <w:r w:rsidR="004A60EA">
              <w:rPr>
                <w:rFonts w:ascii="Tahoma" w:hAnsi="Tahoma" w:cs="Tahoma"/>
                <w:bCs/>
                <w:sz w:val="20"/>
                <w:szCs w:val="20"/>
              </w:rPr>
              <w:t xml:space="preserve">, interpreted acres </w:t>
            </w:r>
            <w:r w:rsidR="00921BE3">
              <w:rPr>
                <w:rFonts w:ascii="Tahoma" w:hAnsi="Tahoma" w:cs="Tahoma"/>
                <w:bCs/>
                <w:sz w:val="20"/>
                <w:szCs w:val="20"/>
              </w:rPr>
              <w:t>7,341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; Smith </w:t>
            </w:r>
            <w:r w:rsidR="004A60EA">
              <w:rPr>
                <w:rFonts w:ascii="Tahoma" w:hAnsi="Tahoma" w:cs="Tahoma"/>
                <w:bCs/>
                <w:sz w:val="20"/>
                <w:szCs w:val="20"/>
              </w:rPr>
              <w:t>ha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 w:rsidR="008057E6">
              <w:rPr>
                <w:rFonts w:ascii="Tahoma" w:hAnsi="Tahoma" w:cs="Tahoma"/>
                <w:bCs/>
                <w:sz w:val="20"/>
                <w:szCs w:val="20"/>
              </w:rPr>
              <w:t xml:space="preserve"> area</w:t>
            </w:r>
            <w:r w:rsidR="009E4EA1"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 w:rsidR="008057E6">
              <w:rPr>
                <w:rFonts w:ascii="Tahoma" w:hAnsi="Tahoma" w:cs="Tahoma"/>
                <w:bCs/>
                <w:sz w:val="20"/>
                <w:szCs w:val="20"/>
              </w:rPr>
              <w:t xml:space="preserve"> of intense heat along </w:t>
            </w:r>
            <w:r w:rsidR="009E4EA1">
              <w:rPr>
                <w:rFonts w:ascii="Tahoma" w:hAnsi="Tahoma" w:cs="Tahoma"/>
                <w:bCs/>
                <w:sz w:val="20"/>
                <w:szCs w:val="20"/>
              </w:rPr>
              <w:t>eastern line</w:t>
            </w:r>
            <w:r w:rsidR="00E9573D">
              <w:rPr>
                <w:rFonts w:ascii="Tahoma" w:hAnsi="Tahoma" w:cs="Tahoma"/>
                <w:bCs/>
                <w:sz w:val="20"/>
                <w:szCs w:val="20"/>
              </w:rPr>
              <w:t xml:space="preserve"> with several spot fires outside line approximately 9 acres total size showing intense heat </w:t>
            </w:r>
            <w:r w:rsidR="009E4EA1">
              <w:rPr>
                <w:rFonts w:ascii="Tahoma" w:hAnsi="Tahoma" w:cs="Tahoma"/>
                <w:bCs/>
                <w:sz w:val="20"/>
                <w:szCs w:val="20"/>
              </w:rPr>
              <w:t>, there are areas of intense heat along southwest flank including back burn operations</w:t>
            </w:r>
            <w:r w:rsidR="00835AD9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55B26219" w14:textId="7E357864" w:rsidR="00B35E0B" w:rsidRDefault="00B35E0B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Much of perimeter and interior have scattered heat throughout.</w:t>
            </w:r>
          </w:p>
          <w:p w14:paraId="545E13F5" w14:textId="56C7D2E8" w:rsidR="00D52155" w:rsidRDefault="008D0285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Mule Creek – 1,024 acres</w:t>
            </w:r>
            <w:r w:rsidR="004A60EA">
              <w:rPr>
                <w:rFonts w:ascii="Tahoma" w:hAnsi="Tahoma" w:cs="Tahoma"/>
                <w:bCs/>
                <w:sz w:val="20"/>
                <w:szCs w:val="20"/>
              </w:rPr>
              <w:t xml:space="preserve"> – no growth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; Mule creek </w:t>
            </w:r>
            <w:r w:rsidR="004A60EA">
              <w:rPr>
                <w:rFonts w:ascii="Tahoma" w:hAnsi="Tahoma" w:cs="Tahoma"/>
                <w:bCs/>
                <w:sz w:val="20"/>
                <w:szCs w:val="20"/>
              </w:rPr>
              <w:t>ha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s scattered heat</w:t>
            </w:r>
            <w:r w:rsidR="00DE0AE6">
              <w:rPr>
                <w:rFonts w:ascii="Tahoma" w:hAnsi="Tahoma" w:cs="Tahoma"/>
                <w:bCs/>
                <w:sz w:val="20"/>
                <w:szCs w:val="20"/>
              </w:rPr>
              <w:t xml:space="preserve"> and isolated heat</w:t>
            </w:r>
            <w:r w:rsidR="00921BE3">
              <w:rPr>
                <w:rFonts w:ascii="Tahoma" w:hAnsi="Tahoma" w:cs="Tahoma"/>
                <w:bCs/>
                <w:sz w:val="20"/>
                <w:szCs w:val="20"/>
              </w:rPr>
              <w:t xml:space="preserve"> scattered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throughout most of interior.</w:t>
            </w:r>
          </w:p>
          <w:p w14:paraId="120F4161" w14:textId="68E21276" w:rsidR="008D0285" w:rsidRDefault="008D0285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Little </w:t>
            </w:r>
            <w:r w:rsidR="000E1094">
              <w:rPr>
                <w:rFonts w:ascii="Tahoma" w:hAnsi="Tahoma" w:cs="Tahoma"/>
                <w:bCs/>
                <w:sz w:val="20"/>
                <w:szCs w:val="20"/>
              </w:rPr>
              <w:t>A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pplegate – 135 acres</w:t>
            </w:r>
            <w:r w:rsidR="004A60EA">
              <w:rPr>
                <w:rFonts w:ascii="Tahoma" w:hAnsi="Tahoma" w:cs="Tahoma"/>
                <w:bCs/>
                <w:sz w:val="20"/>
                <w:szCs w:val="20"/>
              </w:rPr>
              <w:t xml:space="preserve"> – no growth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; has isolated heat scattered throughout interior.</w:t>
            </w:r>
          </w:p>
          <w:p w14:paraId="1337B838" w14:textId="61D3F470" w:rsidR="008D0285" w:rsidRDefault="008D0285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Wild Cat – 215 acres</w:t>
            </w:r>
            <w:r w:rsidR="004A60EA">
              <w:rPr>
                <w:rFonts w:ascii="Tahoma" w:hAnsi="Tahoma" w:cs="Tahoma"/>
                <w:bCs/>
                <w:sz w:val="20"/>
                <w:szCs w:val="20"/>
              </w:rPr>
              <w:t xml:space="preserve"> – no growth;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also has isolated heat scattered throughout interior.</w:t>
            </w:r>
          </w:p>
          <w:p w14:paraId="1B554465" w14:textId="26C39E30" w:rsidR="004A60EA" w:rsidRDefault="005E549D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Three Devils has some scattered heat in interior</w:t>
            </w:r>
            <w:r w:rsidR="00921BE3">
              <w:rPr>
                <w:rFonts w:ascii="Tahoma" w:hAnsi="Tahoma" w:cs="Tahoma"/>
                <w:bCs/>
                <w:sz w:val="20"/>
                <w:szCs w:val="20"/>
              </w:rPr>
              <w:t xml:space="preserve"> and some isolated heat along northwest line</w:t>
            </w:r>
            <w:r w:rsidR="000E1094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3BBE3DEC" w14:textId="5AF6704E" w:rsidR="004A60EA" w:rsidRDefault="004A60EA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420 </w:t>
            </w:r>
            <w:r w:rsidR="005E549D">
              <w:rPr>
                <w:rFonts w:ascii="Tahoma" w:hAnsi="Tahoma" w:cs="Tahoma"/>
                <w:bCs/>
                <w:sz w:val="20"/>
                <w:szCs w:val="20"/>
              </w:rPr>
              <w:t>has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0E1094">
              <w:rPr>
                <w:rFonts w:ascii="Tahoma" w:hAnsi="Tahoma" w:cs="Tahoma"/>
                <w:bCs/>
                <w:sz w:val="20"/>
                <w:szCs w:val="20"/>
              </w:rPr>
              <w:t xml:space="preserve">no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growth.</w:t>
            </w:r>
          </w:p>
          <w:p w14:paraId="35BFB318" w14:textId="77777777" w:rsidR="008D0285" w:rsidRPr="008D0285" w:rsidRDefault="008D0285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5645A68" w14:textId="77777777" w:rsidR="00BF7312" w:rsidRDefault="00BF7312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5ED111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CADEBE1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773EDEE4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7181" w14:textId="77777777" w:rsidR="000636C6" w:rsidRDefault="000636C6">
      <w:r>
        <w:separator/>
      </w:r>
    </w:p>
  </w:endnote>
  <w:endnote w:type="continuationSeparator" w:id="0">
    <w:p w14:paraId="4BC8AB01" w14:textId="77777777" w:rsidR="000636C6" w:rsidRDefault="0006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0F6FC" w14:textId="77777777" w:rsidR="000636C6" w:rsidRDefault="000636C6">
      <w:r>
        <w:separator/>
      </w:r>
    </w:p>
  </w:footnote>
  <w:footnote w:type="continuationSeparator" w:id="0">
    <w:p w14:paraId="6EA7CE3F" w14:textId="77777777" w:rsidR="000636C6" w:rsidRDefault="00063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4656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308EC"/>
    <w:rsid w:val="000309F5"/>
    <w:rsid w:val="000430D7"/>
    <w:rsid w:val="000636C6"/>
    <w:rsid w:val="00080F41"/>
    <w:rsid w:val="0008414C"/>
    <w:rsid w:val="000E1094"/>
    <w:rsid w:val="000E3A2D"/>
    <w:rsid w:val="00105747"/>
    <w:rsid w:val="00133DB7"/>
    <w:rsid w:val="00157BAD"/>
    <w:rsid w:val="00181A56"/>
    <w:rsid w:val="001B77DE"/>
    <w:rsid w:val="00203C81"/>
    <w:rsid w:val="0022172E"/>
    <w:rsid w:val="0023775F"/>
    <w:rsid w:val="00262E34"/>
    <w:rsid w:val="00280C4D"/>
    <w:rsid w:val="002C007B"/>
    <w:rsid w:val="002E5A6A"/>
    <w:rsid w:val="00320B15"/>
    <w:rsid w:val="00372037"/>
    <w:rsid w:val="003F20F3"/>
    <w:rsid w:val="00466993"/>
    <w:rsid w:val="004729C5"/>
    <w:rsid w:val="00477E90"/>
    <w:rsid w:val="004A60EA"/>
    <w:rsid w:val="00557E83"/>
    <w:rsid w:val="00563ADA"/>
    <w:rsid w:val="00574431"/>
    <w:rsid w:val="005746C3"/>
    <w:rsid w:val="00587547"/>
    <w:rsid w:val="005B320F"/>
    <w:rsid w:val="005B7799"/>
    <w:rsid w:val="005E0125"/>
    <w:rsid w:val="005E4544"/>
    <w:rsid w:val="005E549D"/>
    <w:rsid w:val="0063737D"/>
    <w:rsid w:val="006446A6"/>
    <w:rsid w:val="00650CEB"/>
    <w:rsid w:val="00650FBF"/>
    <w:rsid w:val="006A1A7C"/>
    <w:rsid w:val="006D53AE"/>
    <w:rsid w:val="006E1940"/>
    <w:rsid w:val="00730A18"/>
    <w:rsid w:val="00772187"/>
    <w:rsid w:val="007851CC"/>
    <w:rsid w:val="007924FE"/>
    <w:rsid w:val="007B2F7F"/>
    <w:rsid w:val="008057E6"/>
    <w:rsid w:val="00820F13"/>
    <w:rsid w:val="00835AD9"/>
    <w:rsid w:val="008467D4"/>
    <w:rsid w:val="008905E1"/>
    <w:rsid w:val="008D0285"/>
    <w:rsid w:val="00921BE3"/>
    <w:rsid w:val="00922576"/>
    <w:rsid w:val="00935C5E"/>
    <w:rsid w:val="00957DD6"/>
    <w:rsid w:val="0096794C"/>
    <w:rsid w:val="009748D6"/>
    <w:rsid w:val="0099380B"/>
    <w:rsid w:val="00994B51"/>
    <w:rsid w:val="009B54D7"/>
    <w:rsid w:val="009C2908"/>
    <w:rsid w:val="009D4508"/>
    <w:rsid w:val="009E4EA1"/>
    <w:rsid w:val="00A2031B"/>
    <w:rsid w:val="00A56502"/>
    <w:rsid w:val="00A72B65"/>
    <w:rsid w:val="00B24B6F"/>
    <w:rsid w:val="00B35E0B"/>
    <w:rsid w:val="00B770B9"/>
    <w:rsid w:val="00B90293"/>
    <w:rsid w:val="00BA4D85"/>
    <w:rsid w:val="00BC1AA2"/>
    <w:rsid w:val="00BD0A6F"/>
    <w:rsid w:val="00BE1D80"/>
    <w:rsid w:val="00BF7312"/>
    <w:rsid w:val="00C323A1"/>
    <w:rsid w:val="00C32A70"/>
    <w:rsid w:val="00C33447"/>
    <w:rsid w:val="00C503E4"/>
    <w:rsid w:val="00C61171"/>
    <w:rsid w:val="00CB255A"/>
    <w:rsid w:val="00D336CE"/>
    <w:rsid w:val="00D52155"/>
    <w:rsid w:val="00DC6D9B"/>
    <w:rsid w:val="00DD4048"/>
    <w:rsid w:val="00DE0AE6"/>
    <w:rsid w:val="00E018CD"/>
    <w:rsid w:val="00E578A7"/>
    <w:rsid w:val="00E80374"/>
    <w:rsid w:val="00E83705"/>
    <w:rsid w:val="00E9573D"/>
    <w:rsid w:val="00EE695F"/>
    <w:rsid w:val="00EF76FD"/>
    <w:rsid w:val="00F07FDF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A53539"/>
  <w15:docId w15:val="{0784AF72-D33C-44BF-A477-BA80A69D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21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1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21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tp.wildfire.gov/public/incident_specific_data/pacific_nw/2021_Incidents_Oregon/2021_Devils_Knob_ORUPF000450/IR/202108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_osterkamp@firenet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57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william harris</cp:lastModifiedBy>
  <cp:revision>10</cp:revision>
  <cp:lastPrinted>2015-03-05T17:28:00Z</cp:lastPrinted>
  <dcterms:created xsi:type="dcterms:W3CDTF">2021-08-21T02:13:00Z</dcterms:created>
  <dcterms:modified xsi:type="dcterms:W3CDTF">2021-08-21T08:12:00Z</dcterms:modified>
</cp:coreProperties>
</file>