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152"/>
        <w:gridCol w:w="2774"/>
        <w:gridCol w:w="2644"/>
      </w:tblGrid>
      <w:tr w:rsidR="009748D6" w:rsidRPr="000309F5" w14:paraId="2BD7191E" w14:textId="77777777" w:rsidTr="009B54D7">
        <w:trPr>
          <w:trHeight w:val="1059"/>
        </w:trPr>
        <w:tc>
          <w:tcPr>
            <w:tcW w:w="2965" w:type="dxa"/>
          </w:tcPr>
          <w:p w14:paraId="734F28E4" w14:textId="75CB0E5C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9F2D523" w14:textId="36E8EEF8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4B6F">
              <w:rPr>
                <w:rFonts w:ascii="Tahoma" w:hAnsi="Tahoma" w:cs="Tahoma"/>
                <w:b/>
                <w:sz w:val="20"/>
                <w:szCs w:val="20"/>
              </w:rPr>
              <w:t>Devil's Knob Complex</w:t>
            </w:r>
          </w:p>
          <w:p w14:paraId="2124839A" w14:textId="7B926CD7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4B6F">
              <w:rPr>
                <w:rFonts w:ascii="Tahoma" w:hAnsi="Tahoma" w:cs="Tahoma"/>
                <w:b/>
                <w:sz w:val="20"/>
                <w:szCs w:val="20"/>
              </w:rPr>
              <w:t>OR-UPF-000450</w:t>
            </w:r>
          </w:p>
          <w:p w14:paraId="1E8038AE" w14:textId="77777777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F509EE" w14:textId="77777777" w:rsidR="00DD4048" w:rsidRPr="000309F5" w:rsidRDefault="00DD404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E0955C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8CEBED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E7D1953" w14:textId="7999697C" w:rsidR="009748D6" w:rsidRPr="00CB255A" w:rsidRDefault="005E0125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</w:t>
            </w:r>
          </w:p>
        </w:tc>
        <w:tc>
          <w:tcPr>
            <w:tcW w:w="2774" w:type="dxa"/>
          </w:tcPr>
          <w:p w14:paraId="604154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5324274" w14:textId="77777777" w:rsidR="009748D6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Roseburg Interagency CC</w:t>
            </w:r>
          </w:p>
          <w:p w14:paraId="454DDA4F" w14:textId="76B90FFE" w:rsidR="00B24B6F" w:rsidRPr="00CB255A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(541) 957-3325</w:t>
            </w:r>
          </w:p>
        </w:tc>
        <w:tc>
          <w:tcPr>
            <w:tcW w:w="2644" w:type="dxa"/>
          </w:tcPr>
          <w:p w14:paraId="56BCEB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8B009C5" w14:textId="5C3EDA9B" w:rsidR="009748D6" w:rsidRPr="00CB255A" w:rsidRDefault="006032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5778">
              <w:rPr>
                <w:rFonts w:ascii="Tahoma" w:hAnsi="Tahoma" w:cs="Tahoma"/>
                <w:sz w:val="20"/>
                <w:szCs w:val="20"/>
              </w:rPr>
              <w:t>30,770</w:t>
            </w:r>
            <w:r w:rsidR="003720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47397A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18E5170" w14:textId="532B1CD8" w:rsidR="009748D6" w:rsidRPr="00CB255A" w:rsidRDefault="004729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E5778">
              <w:rPr>
                <w:rFonts w:ascii="Tahoma" w:hAnsi="Tahoma" w:cs="Tahoma"/>
                <w:sz w:val="20"/>
                <w:szCs w:val="20"/>
              </w:rPr>
              <w:t>1,107</w:t>
            </w:r>
            <w:r w:rsidR="00D521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77BFE2C" w14:textId="77777777" w:rsidTr="009B54D7">
        <w:trPr>
          <w:trHeight w:val="1059"/>
        </w:trPr>
        <w:tc>
          <w:tcPr>
            <w:tcW w:w="2965" w:type="dxa"/>
          </w:tcPr>
          <w:p w14:paraId="75EB6F2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4145ADF" w14:textId="5CF96709" w:rsidR="009748D6" w:rsidRPr="00CB255A" w:rsidRDefault="003E57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2203</w:t>
            </w:r>
            <w:r w:rsidR="00F66C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BEF1B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EF5DC04" w14:textId="075D2AAE" w:rsidR="009748D6" w:rsidRPr="00CB255A" w:rsidRDefault="008467D4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 w:rsidR="007B48FE">
              <w:rPr>
                <w:rFonts w:ascii="Tahoma" w:hAnsi="Tahoma" w:cs="Tahoma"/>
                <w:sz w:val="20"/>
                <w:szCs w:val="20"/>
              </w:rPr>
              <w:t>2</w:t>
            </w:r>
            <w:r w:rsidR="003E5778">
              <w:rPr>
                <w:rFonts w:ascii="Tahoma" w:hAnsi="Tahoma" w:cs="Tahoma"/>
                <w:sz w:val="20"/>
                <w:szCs w:val="20"/>
              </w:rPr>
              <w:t>7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2152" w:type="dxa"/>
          </w:tcPr>
          <w:p w14:paraId="590656E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340A067" w14:textId="2D584E53" w:rsidR="009748D6" w:rsidRPr="00CB255A" w:rsidRDefault="005E0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Astoria</w:t>
            </w:r>
            <w:r w:rsidR="00BF7312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14:paraId="41566A0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B2D995B" w14:textId="45228E01" w:rsidR="00BF7312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</w:t>
            </w:r>
            <w:r w:rsidR="005E0125">
              <w:rPr>
                <w:rFonts w:ascii="Tahoma" w:hAnsi="Tahoma" w:cs="Tahoma"/>
                <w:sz w:val="20"/>
                <w:szCs w:val="20"/>
              </w:rPr>
              <w:t>791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E0125">
              <w:rPr>
                <w:rFonts w:ascii="Tahoma" w:hAnsi="Tahoma" w:cs="Tahoma"/>
                <w:sz w:val="20"/>
                <w:szCs w:val="20"/>
              </w:rPr>
              <w:t>5875</w:t>
            </w:r>
          </w:p>
        </w:tc>
        <w:tc>
          <w:tcPr>
            <w:tcW w:w="2774" w:type="dxa"/>
          </w:tcPr>
          <w:p w14:paraId="0F610E9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979FBEB" w14:textId="77777777"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77C2354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0827C2B" w14:textId="77777777"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541-416-6593</w:t>
            </w:r>
          </w:p>
        </w:tc>
        <w:tc>
          <w:tcPr>
            <w:tcW w:w="2644" w:type="dxa"/>
          </w:tcPr>
          <w:p w14:paraId="58E271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21EEF21" w14:textId="178D655C" w:rsidR="00BD0A6F" w:rsidRDefault="00F66C9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C880C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D8A0801" w14:textId="77777777" w:rsidR="009748D6" w:rsidRDefault="00F66C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  <w:p w14:paraId="6201508C" w14:textId="7DC7CDE6" w:rsidR="00F66C93" w:rsidRPr="00CB255A" w:rsidRDefault="00F66C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Cell  505-301-8167</w:t>
            </w:r>
          </w:p>
        </w:tc>
      </w:tr>
      <w:tr w:rsidR="009748D6" w:rsidRPr="000309F5" w14:paraId="366AAA71" w14:textId="77777777" w:rsidTr="009B54D7">
        <w:trPr>
          <w:trHeight w:val="528"/>
        </w:trPr>
        <w:tc>
          <w:tcPr>
            <w:tcW w:w="2965" w:type="dxa"/>
          </w:tcPr>
          <w:p w14:paraId="1AD2CC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0840ACE" w14:textId="77777777" w:rsidR="009748D6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Umpqua NF</w:t>
            </w:r>
          </w:p>
          <w:p w14:paraId="10CDEBDE" w14:textId="1BAAF920" w:rsidR="00B24B6F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(541) 957-3325</w:t>
            </w:r>
          </w:p>
          <w:p w14:paraId="37B947FA" w14:textId="60E4E22E" w:rsidR="00B24B6F" w:rsidRDefault="009B54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SITL – </w:t>
            </w:r>
            <w:r w:rsidR="00E2202D">
              <w:rPr>
                <w:rFonts w:ascii="Tahoma" w:hAnsi="Tahoma" w:cs="Tahoma"/>
                <w:sz w:val="20"/>
                <w:szCs w:val="20"/>
              </w:rPr>
              <w:t>Steven Montgomery</w:t>
            </w:r>
          </w:p>
          <w:p w14:paraId="04A540AD" w14:textId="77777777" w:rsidR="00E2202D" w:rsidRDefault="006D0F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E2202D">
                <w:rPr>
                  <w:rStyle w:val="Hyperlink"/>
                  <w:rFonts w:ascii="Tahoma" w:hAnsi="Tahoma" w:cs="Tahoma"/>
                  <w:sz w:val="20"/>
                  <w:szCs w:val="20"/>
                </w:rPr>
                <w:t>steven.montgomery.</w:t>
              </w:r>
              <w:r w:rsidR="009F1DAD">
                <w:rPr>
                  <w:rStyle w:val="Hyperlink"/>
                  <w:rFonts w:ascii="Tahoma" w:hAnsi="Tahoma" w:cs="Tahoma"/>
                  <w:sz w:val="20"/>
                  <w:szCs w:val="20"/>
                </w:rPr>
                <w:t>gov</w:t>
              </w:r>
            </w:hyperlink>
            <w:r w:rsidR="009F1DAD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9B54D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404E73F" w14:textId="04E6E5F2" w:rsidR="009B54D7" w:rsidRPr="00CB255A" w:rsidRDefault="009B54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202D">
              <w:rPr>
                <w:rFonts w:ascii="Tahoma" w:hAnsi="Tahoma" w:cs="Tahoma"/>
                <w:sz w:val="20"/>
                <w:szCs w:val="20"/>
              </w:rPr>
              <w:t>352</w:t>
            </w:r>
            <w:r w:rsidR="009F1DAD">
              <w:rPr>
                <w:rFonts w:ascii="Tahoma" w:hAnsi="Tahoma" w:cs="Tahoma"/>
                <w:sz w:val="20"/>
                <w:szCs w:val="20"/>
              </w:rPr>
              <w:t>-</w:t>
            </w:r>
            <w:r w:rsidR="00E2202D">
              <w:rPr>
                <w:rFonts w:ascii="Tahoma" w:hAnsi="Tahoma" w:cs="Tahoma"/>
                <w:sz w:val="20"/>
                <w:szCs w:val="20"/>
              </w:rPr>
              <w:t>494</w:t>
            </w:r>
            <w:r w:rsidR="009F1DAD">
              <w:rPr>
                <w:rFonts w:ascii="Tahoma" w:hAnsi="Tahoma" w:cs="Tahoma"/>
                <w:sz w:val="20"/>
                <w:szCs w:val="20"/>
              </w:rPr>
              <w:t>-5</w:t>
            </w:r>
            <w:r w:rsidR="00E2202D">
              <w:rPr>
                <w:rFonts w:ascii="Tahoma" w:hAnsi="Tahoma" w:cs="Tahoma"/>
                <w:sz w:val="20"/>
                <w:szCs w:val="20"/>
              </w:rPr>
              <w:t>703</w:t>
            </w:r>
          </w:p>
        </w:tc>
        <w:tc>
          <w:tcPr>
            <w:tcW w:w="2152" w:type="dxa"/>
          </w:tcPr>
          <w:p w14:paraId="6B28100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AFC134A" w14:textId="3963D9E8" w:rsidR="009748D6" w:rsidRPr="00CB255A" w:rsidRDefault="00E220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ED33B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14:paraId="337CFEF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D4EE230" w14:textId="7EF815E9" w:rsidR="00922576" w:rsidRPr="00CB255A" w:rsidRDefault="009225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466993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/ Tenax TK-9 </w:t>
            </w:r>
          </w:p>
        </w:tc>
        <w:tc>
          <w:tcPr>
            <w:tcW w:w="2644" w:type="dxa"/>
          </w:tcPr>
          <w:p w14:paraId="364820B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431014B" w14:textId="5EEC65FF" w:rsidR="00587547" w:rsidRPr="00F66C93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Arial" w:hAnsi="Arial" w:cs="Arial"/>
              </w:rPr>
              <w:t xml:space="preserve"> </w:t>
            </w:r>
          </w:p>
          <w:p w14:paraId="070B519F" w14:textId="255EAEFB" w:rsidR="00587547" w:rsidRPr="00920F44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0F44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F66C93" w:rsidRPr="00920F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E514C" w:rsidRPr="00920F44">
              <w:rPr>
                <w:rFonts w:ascii="Tahoma" w:hAnsi="Tahoma" w:cs="Tahoma"/>
                <w:sz w:val="20"/>
                <w:szCs w:val="20"/>
              </w:rPr>
              <w:t>K</w:t>
            </w:r>
            <w:r w:rsidR="00F66C93" w:rsidRPr="00920F44">
              <w:rPr>
                <w:rFonts w:ascii="Tahoma" w:hAnsi="Tahoma" w:cs="Tahoma"/>
                <w:sz w:val="20"/>
                <w:szCs w:val="20"/>
              </w:rPr>
              <w:t>elsey</w:t>
            </w:r>
          </w:p>
          <w:p w14:paraId="5846FD27" w14:textId="77777777"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5652DB09" w14:textId="77777777" w:rsidTr="000308EC">
        <w:trPr>
          <w:trHeight w:val="630"/>
        </w:trPr>
        <w:tc>
          <w:tcPr>
            <w:tcW w:w="5117" w:type="dxa"/>
            <w:gridSpan w:val="2"/>
          </w:tcPr>
          <w:p w14:paraId="351992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11FF0EC" w14:textId="2D101E48" w:rsidR="009748D6" w:rsidRPr="00CB255A" w:rsidRDefault="00994B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</w:t>
            </w:r>
            <w:r w:rsidR="003E5778">
              <w:rPr>
                <w:rFonts w:ascii="Tahoma" w:hAnsi="Tahoma" w:cs="Tahoma"/>
                <w:sz w:val="20"/>
                <w:szCs w:val="20"/>
              </w:rPr>
              <w:t xml:space="preserve"> good</w:t>
            </w:r>
          </w:p>
        </w:tc>
        <w:tc>
          <w:tcPr>
            <w:tcW w:w="2774" w:type="dxa"/>
          </w:tcPr>
          <w:p w14:paraId="316A5C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67F758" w14:textId="445212A0" w:rsidR="009748D6" w:rsidRPr="00CB255A" w:rsidRDefault="003E57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2644" w:type="dxa"/>
          </w:tcPr>
          <w:p w14:paraId="2788C49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4EA6B42" w14:textId="77777777"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14:paraId="7021A8BA" w14:textId="77777777"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9748D6" w:rsidRPr="000309F5" w14:paraId="453BF500" w14:textId="77777777" w:rsidTr="000308EC">
        <w:trPr>
          <w:trHeight w:val="614"/>
        </w:trPr>
        <w:tc>
          <w:tcPr>
            <w:tcW w:w="5117" w:type="dxa"/>
            <w:gridSpan w:val="2"/>
          </w:tcPr>
          <w:p w14:paraId="43A9BE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20443CA" w14:textId="7F9CECE7" w:rsidR="009748D6" w:rsidRPr="00CB255A" w:rsidRDefault="008467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DE0AE6">
              <w:rPr>
                <w:rFonts w:ascii="Tahoma" w:hAnsi="Tahoma" w:cs="Tahoma"/>
                <w:sz w:val="20"/>
                <w:szCs w:val="20"/>
              </w:rPr>
              <w:t>/</w:t>
            </w:r>
            <w:r w:rsidR="00ED33BA">
              <w:rPr>
                <w:rFonts w:ascii="Tahoma" w:hAnsi="Tahoma" w:cs="Tahoma"/>
                <w:sz w:val="20"/>
                <w:szCs w:val="20"/>
              </w:rPr>
              <w:t>27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F571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5778">
              <w:rPr>
                <w:rFonts w:ascii="Tahoma" w:hAnsi="Tahoma" w:cs="Tahoma"/>
                <w:sz w:val="20"/>
                <w:szCs w:val="20"/>
              </w:rPr>
              <w:t>2235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5418" w:type="dxa"/>
            <w:gridSpan w:val="2"/>
            <w:vMerge w:val="restart"/>
          </w:tcPr>
          <w:p w14:paraId="58A999E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D817CD1" w14:textId="77777777"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14:paraId="6B9E5895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4486AFD" w14:textId="38AD0D10" w:rsidR="009748D6" w:rsidRDefault="006D0F9C" w:rsidP="00157B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ED33BA" w:rsidRPr="007C4DE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https://ftp.wildfire.gov/public/incident_specific_data/pacific_nw/2021_Incidents_Oregon/2021_Devils_Knob_ORUPF000450/IR/20210828</w:t>
              </w:r>
            </w:hyperlink>
            <w:r w:rsidR="00ED33BA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EF768A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277B66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A7139B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7B48FE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694712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1B77DE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F07FDF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574431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DE0AE6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0308E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FF215D2" w14:textId="59E07DD6" w:rsidR="00772187" w:rsidRPr="000309F5" w:rsidRDefault="00772187" w:rsidP="00157B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76D1BDC" w14:textId="77777777" w:rsidTr="000308EC">
        <w:trPr>
          <w:trHeight w:val="614"/>
        </w:trPr>
        <w:tc>
          <w:tcPr>
            <w:tcW w:w="5117" w:type="dxa"/>
            <w:gridSpan w:val="2"/>
          </w:tcPr>
          <w:p w14:paraId="2832E76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3E5260D" w14:textId="0BDBBED0" w:rsidR="009748D6" w:rsidRPr="00CB255A" w:rsidRDefault="008467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 w:rsidR="00F07FDF">
              <w:rPr>
                <w:rFonts w:ascii="Tahoma" w:hAnsi="Tahoma" w:cs="Tahoma"/>
                <w:sz w:val="20"/>
                <w:szCs w:val="20"/>
              </w:rPr>
              <w:t>2</w:t>
            </w:r>
            <w:r w:rsidR="003E5778">
              <w:rPr>
                <w:rFonts w:ascii="Tahoma" w:hAnsi="Tahoma" w:cs="Tahoma"/>
                <w:sz w:val="20"/>
                <w:szCs w:val="20"/>
              </w:rPr>
              <w:t>8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E69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5778">
              <w:rPr>
                <w:rFonts w:ascii="Tahoma" w:hAnsi="Tahoma" w:cs="Tahoma"/>
                <w:sz w:val="20"/>
                <w:szCs w:val="20"/>
              </w:rPr>
              <w:t>0200</w:t>
            </w:r>
            <w:r w:rsidR="00F571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69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5418" w:type="dxa"/>
            <w:gridSpan w:val="2"/>
            <w:vMerge/>
          </w:tcPr>
          <w:p w14:paraId="48F198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2B45F03" w14:textId="77777777" w:rsidTr="000308EC">
        <w:trPr>
          <w:trHeight w:val="5275"/>
        </w:trPr>
        <w:tc>
          <w:tcPr>
            <w:tcW w:w="10535" w:type="dxa"/>
            <w:gridSpan w:val="4"/>
          </w:tcPr>
          <w:p w14:paraId="2FD2CF38" w14:textId="5EF74326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Comments /notes on tonight’s mission and this interpretation:</w:t>
            </w:r>
          </w:p>
          <w:p w14:paraId="4ED7EAA9" w14:textId="4E7AF206" w:rsidR="008D0285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interpretation with following perimeters</w:t>
            </w:r>
          </w:p>
          <w:p w14:paraId="76EA1B0A" w14:textId="3BE5C79B" w:rsidR="00381D92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Big Hamlin – </w:t>
            </w:r>
            <w:r w:rsidR="008057E6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381D92">
              <w:rPr>
                <w:rFonts w:ascii="Tahoma" w:hAnsi="Tahoma" w:cs="Tahoma"/>
                <w:bCs/>
                <w:sz w:val="20"/>
                <w:szCs w:val="20"/>
              </w:rPr>
              <w:t>3,</w:t>
            </w:r>
            <w:r w:rsidR="00DB12A0">
              <w:rPr>
                <w:rFonts w:ascii="Tahoma" w:hAnsi="Tahoma" w:cs="Tahoma"/>
                <w:bCs/>
                <w:sz w:val="20"/>
                <w:szCs w:val="20"/>
              </w:rPr>
              <w:t>417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4A60EA">
              <w:rPr>
                <w:rFonts w:ascii="Tahoma" w:hAnsi="Tahoma" w:cs="Tahoma"/>
                <w:bCs/>
                <w:sz w:val="20"/>
                <w:szCs w:val="20"/>
              </w:rPr>
              <w:t xml:space="preserve">, interpreted acres </w:t>
            </w:r>
            <w:r w:rsidR="00712107">
              <w:rPr>
                <w:rFonts w:ascii="Tahoma" w:hAnsi="Tahoma" w:cs="Tahoma"/>
                <w:bCs/>
                <w:sz w:val="20"/>
                <w:szCs w:val="20"/>
              </w:rPr>
              <w:t>13,</w:t>
            </w:r>
            <w:r w:rsidR="00DB12A0">
              <w:rPr>
                <w:rFonts w:ascii="Tahoma" w:hAnsi="Tahoma" w:cs="Tahoma"/>
                <w:bCs/>
                <w:sz w:val="20"/>
                <w:szCs w:val="20"/>
              </w:rPr>
              <w:t>587</w:t>
            </w:r>
            <w:r w:rsidR="00381D92">
              <w:rPr>
                <w:rFonts w:ascii="Tahoma" w:hAnsi="Tahoma" w:cs="Tahoma"/>
                <w:bCs/>
                <w:sz w:val="20"/>
                <w:szCs w:val="20"/>
              </w:rPr>
              <w:t>;</w:t>
            </w:r>
            <w:r w:rsidR="00DB12A0">
              <w:rPr>
                <w:rFonts w:ascii="Tahoma" w:hAnsi="Tahoma" w:cs="Tahoma"/>
                <w:bCs/>
                <w:sz w:val="20"/>
                <w:szCs w:val="20"/>
              </w:rPr>
              <w:t xml:space="preserve"> Small areas of intense heat along eastern flank. Mostly scattered and isolated heat along perimeter and throughout much of interior.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5B26219" w14:textId="78E3F419" w:rsidR="00B35E0B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Smith – </w:t>
            </w:r>
            <w:r w:rsidR="00CE22F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B12A0">
              <w:rPr>
                <w:rFonts w:ascii="Tahoma" w:hAnsi="Tahoma" w:cs="Tahoma"/>
                <w:bCs/>
                <w:sz w:val="20"/>
                <w:szCs w:val="20"/>
              </w:rPr>
              <w:t>5,221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  <w:r w:rsidR="004A60EA">
              <w:rPr>
                <w:rFonts w:ascii="Tahoma" w:hAnsi="Tahoma" w:cs="Tahoma"/>
                <w:bCs/>
                <w:sz w:val="20"/>
                <w:szCs w:val="20"/>
              </w:rPr>
              <w:t xml:space="preserve">, interpreted acres </w:t>
            </w:r>
            <w:r w:rsidR="00712107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B12A0">
              <w:rPr>
                <w:rFonts w:ascii="Tahoma" w:hAnsi="Tahoma" w:cs="Tahoma"/>
                <w:bCs/>
                <w:sz w:val="20"/>
                <w:szCs w:val="20"/>
              </w:rPr>
              <w:t>6,157</w:t>
            </w:r>
            <w:r w:rsidR="00693BA5">
              <w:rPr>
                <w:rFonts w:ascii="Tahoma" w:hAnsi="Tahoma" w:cs="Tahoma"/>
                <w:bCs/>
                <w:sz w:val="20"/>
                <w:szCs w:val="20"/>
              </w:rPr>
              <w:t xml:space="preserve">; </w:t>
            </w:r>
            <w:r w:rsidR="00166CD4">
              <w:rPr>
                <w:rFonts w:ascii="Tahoma" w:hAnsi="Tahoma" w:cs="Tahoma"/>
                <w:bCs/>
                <w:sz w:val="20"/>
                <w:szCs w:val="20"/>
              </w:rPr>
              <w:t>Areas of intense heat along eastern, southern and northwestern line, mostly scattered and isolated heat throughout perimeter interior and most of perimeter line.</w:t>
            </w:r>
          </w:p>
          <w:p w14:paraId="545E13F5" w14:textId="0DB9A816" w:rsidR="00D52155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Mule Creek – 1,024 acres</w:t>
            </w:r>
            <w:r w:rsidR="004A60EA">
              <w:rPr>
                <w:rFonts w:ascii="Tahoma" w:hAnsi="Tahoma" w:cs="Tahoma"/>
                <w:bCs/>
                <w:sz w:val="20"/>
                <w:szCs w:val="20"/>
              </w:rPr>
              <w:t xml:space="preserve"> – no growth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; Mule creek </w:t>
            </w:r>
            <w:r w:rsidR="004A60EA">
              <w:rPr>
                <w:rFonts w:ascii="Tahoma" w:hAnsi="Tahoma" w:cs="Tahoma"/>
                <w:bCs/>
                <w:sz w:val="20"/>
                <w:szCs w:val="20"/>
              </w:rPr>
              <w:t>ha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631A86">
              <w:rPr>
                <w:rFonts w:ascii="Tahoma" w:hAnsi="Tahoma" w:cs="Tahoma"/>
                <w:bCs/>
                <w:sz w:val="20"/>
                <w:szCs w:val="20"/>
              </w:rPr>
              <w:t xml:space="preserve"> few </w:t>
            </w:r>
            <w:r w:rsidR="00277B6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E0AE6">
              <w:rPr>
                <w:rFonts w:ascii="Tahoma" w:hAnsi="Tahoma" w:cs="Tahoma"/>
                <w:bCs/>
                <w:sz w:val="20"/>
                <w:szCs w:val="20"/>
              </w:rPr>
              <w:t>isolated heat</w:t>
            </w:r>
            <w:r w:rsidR="00921BE3">
              <w:rPr>
                <w:rFonts w:ascii="Tahoma" w:hAnsi="Tahoma" w:cs="Tahoma"/>
                <w:bCs/>
                <w:sz w:val="20"/>
                <w:szCs w:val="20"/>
              </w:rPr>
              <w:t xml:space="preserve"> scattered</w:t>
            </w:r>
            <w:r w:rsidR="00277B66">
              <w:rPr>
                <w:rFonts w:ascii="Tahoma" w:hAnsi="Tahoma" w:cs="Tahoma"/>
                <w:bCs/>
                <w:sz w:val="20"/>
                <w:szCs w:val="20"/>
              </w:rPr>
              <w:t xml:space="preserve"> 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interior.</w:t>
            </w:r>
          </w:p>
          <w:p w14:paraId="3BBE3DEC" w14:textId="19A03AFF" w:rsidR="004A60EA" w:rsidRDefault="004A60E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420 </w:t>
            </w:r>
            <w:r w:rsidR="005E549D">
              <w:rPr>
                <w:rFonts w:ascii="Tahoma" w:hAnsi="Tahoma" w:cs="Tahoma"/>
                <w:bCs/>
                <w:sz w:val="20"/>
                <w:szCs w:val="20"/>
              </w:rPr>
              <w:t>has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E1094">
              <w:rPr>
                <w:rFonts w:ascii="Tahoma" w:hAnsi="Tahoma" w:cs="Tahoma"/>
                <w:bCs/>
                <w:sz w:val="20"/>
                <w:szCs w:val="20"/>
              </w:rPr>
              <w:t xml:space="preserve">no </w:t>
            </w:r>
            <w:r w:rsidR="00277B66">
              <w:rPr>
                <w:rFonts w:ascii="Tahoma" w:hAnsi="Tahoma" w:cs="Tahoma"/>
                <w:bCs/>
                <w:sz w:val="20"/>
                <w:szCs w:val="20"/>
              </w:rPr>
              <w:t>heat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5BFB318" w14:textId="77777777" w:rsidR="008D0285" w:rsidRPr="008D0285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5645A68" w14:textId="77777777" w:rsidR="00BF7312" w:rsidRDefault="00BF73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ED11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CADEBE1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73EDEE4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DE9F" w14:textId="77777777" w:rsidR="006D0F9C" w:rsidRDefault="006D0F9C">
      <w:r>
        <w:separator/>
      </w:r>
    </w:p>
  </w:endnote>
  <w:endnote w:type="continuationSeparator" w:id="0">
    <w:p w14:paraId="1113391C" w14:textId="77777777" w:rsidR="006D0F9C" w:rsidRDefault="006D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AD25" w14:textId="77777777" w:rsidR="006D0F9C" w:rsidRDefault="006D0F9C">
      <w:r>
        <w:separator/>
      </w:r>
    </w:p>
  </w:footnote>
  <w:footnote w:type="continuationSeparator" w:id="0">
    <w:p w14:paraId="24F52C10" w14:textId="77777777" w:rsidR="006D0F9C" w:rsidRDefault="006D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465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8EC"/>
    <w:rsid w:val="000309F5"/>
    <w:rsid w:val="000319DB"/>
    <w:rsid w:val="000430D7"/>
    <w:rsid w:val="000636C6"/>
    <w:rsid w:val="00072143"/>
    <w:rsid w:val="00080F41"/>
    <w:rsid w:val="0008414C"/>
    <w:rsid w:val="000A1A84"/>
    <w:rsid w:val="000E1094"/>
    <w:rsid w:val="000E3A2D"/>
    <w:rsid w:val="000E514C"/>
    <w:rsid w:val="00105747"/>
    <w:rsid w:val="00133DB7"/>
    <w:rsid w:val="00157BAD"/>
    <w:rsid w:val="00166CD4"/>
    <w:rsid w:val="00180E7E"/>
    <w:rsid w:val="00181A56"/>
    <w:rsid w:val="001A71D8"/>
    <w:rsid w:val="001B77DE"/>
    <w:rsid w:val="001D612D"/>
    <w:rsid w:val="001E649C"/>
    <w:rsid w:val="00203C81"/>
    <w:rsid w:val="0022172E"/>
    <w:rsid w:val="00227B53"/>
    <w:rsid w:val="0023775F"/>
    <w:rsid w:val="00262E34"/>
    <w:rsid w:val="0026412E"/>
    <w:rsid w:val="00277B66"/>
    <w:rsid w:val="00280C4D"/>
    <w:rsid w:val="00296719"/>
    <w:rsid w:val="002C007B"/>
    <w:rsid w:val="002E5A6A"/>
    <w:rsid w:val="002F69A4"/>
    <w:rsid w:val="00320B15"/>
    <w:rsid w:val="00345860"/>
    <w:rsid w:val="00372037"/>
    <w:rsid w:val="00375007"/>
    <w:rsid w:val="00381D92"/>
    <w:rsid w:val="003E5778"/>
    <w:rsid w:val="003F20F3"/>
    <w:rsid w:val="00445B11"/>
    <w:rsid w:val="00466993"/>
    <w:rsid w:val="004729C5"/>
    <w:rsid w:val="00477E90"/>
    <w:rsid w:val="004873DB"/>
    <w:rsid w:val="004A60EA"/>
    <w:rsid w:val="004F5D6E"/>
    <w:rsid w:val="00523A05"/>
    <w:rsid w:val="00557E83"/>
    <w:rsid w:val="00563ADA"/>
    <w:rsid w:val="00574431"/>
    <w:rsid w:val="005746C3"/>
    <w:rsid w:val="005824A0"/>
    <w:rsid w:val="00587547"/>
    <w:rsid w:val="005B320F"/>
    <w:rsid w:val="005B7799"/>
    <w:rsid w:val="005E0125"/>
    <w:rsid w:val="005E4544"/>
    <w:rsid w:val="005E549D"/>
    <w:rsid w:val="0060326C"/>
    <w:rsid w:val="00603933"/>
    <w:rsid w:val="00631A86"/>
    <w:rsid w:val="0063737D"/>
    <w:rsid w:val="006446A6"/>
    <w:rsid w:val="00650CEB"/>
    <w:rsid w:val="00650FBF"/>
    <w:rsid w:val="00653766"/>
    <w:rsid w:val="00690A85"/>
    <w:rsid w:val="00693BA5"/>
    <w:rsid w:val="00694712"/>
    <w:rsid w:val="006A1A7C"/>
    <w:rsid w:val="006D0F9C"/>
    <w:rsid w:val="006D53AE"/>
    <w:rsid w:val="006E1940"/>
    <w:rsid w:val="00712107"/>
    <w:rsid w:val="00730A18"/>
    <w:rsid w:val="00772187"/>
    <w:rsid w:val="007851CC"/>
    <w:rsid w:val="007866EC"/>
    <w:rsid w:val="007924FE"/>
    <w:rsid w:val="007B2F7F"/>
    <w:rsid w:val="007B48FE"/>
    <w:rsid w:val="007D051F"/>
    <w:rsid w:val="008057E6"/>
    <w:rsid w:val="00811099"/>
    <w:rsid w:val="00820F13"/>
    <w:rsid w:val="00835AD9"/>
    <w:rsid w:val="008467D4"/>
    <w:rsid w:val="008905E1"/>
    <w:rsid w:val="008D0285"/>
    <w:rsid w:val="00920F44"/>
    <w:rsid w:val="00921BE3"/>
    <w:rsid w:val="00922576"/>
    <w:rsid w:val="00935C5E"/>
    <w:rsid w:val="00957DD6"/>
    <w:rsid w:val="009620B1"/>
    <w:rsid w:val="0096794C"/>
    <w:rsid w:val="00971DBE"/>
    <w:rsid w:val="009748D6"/>
    <w:rsid w:val="0099380B"/>
    <w:rsid w:val="00994B51"/>
    <w:rsid w:val="009B54D7"/>
    <w:rsid w:val="009C2908"/>
    <w:rsid w:val="009D4508"/>
    <w:rsid w:val="009E4EA1"/>
    <w:rsid w:val="009F1DAD"/>
    <w:rsid w:val="00A2031B"/>
    <w:rsid w:val="00A56502"/>
    <w:rsid w:val="00A7139B"/>
    <w:rsid w:val="00A72B65"/>
    <w:rsid w:val="00A86409"/>
    <w:rsid w:val="00AF369E"/>
    <w:rsid w:val="00B01BEC"/>
    <w:rsid w:val="00B2413D"/>
    <w:rsid w:val="00B24B6F"/>
    <w:rsid w:val="00B312FE"/>
    <w:rsid w:val="00B35E0B"/>
    <w:rsid w:val="00B770B9"/>
    <w:rsid w:val="00B90293"/>
    <w:rsid w:val="00BA4D85"/>
    <w:rsid w:val="00BC1AA2"/>
    <w:rsid w:val="00BC1E0A"/>
    <w:rsid w:val="00BD0A6F"/>
    <w:rsid w:val="00BE1D80"/>
    <w:rsid w:val="00BF7312"/>
    <w:rsid w:val="00C323A1"/>
    <w:rsid w:val="00C32A70"/>
    <w:rsid w:val="00C33447"/>
    <w:rsid w:val="00C503E4"/>
    <w:rsid w:val="00C61171"/>
    <w:rsid w:val="00CA1B39"/>
    <w:rsid w:val="00CB255A"/>
    <w:rsid w:val="00CE22F4"/>
    <w:rsid w:val="00D336CE"/>
    <w:rsid w:val="00D52155"/>
    <w:rsid w:val="00D74651"/>
    <w:rsid w:val="00DB12A0"/>
    <w:rsid w:val="00DC6D9B"/>
    <w:rsid w:val="00DD4048"/>
    <w:rsid w:val="00DE0AE6"/>
    <w:rsid w:val="00E018CD"/>
    <w:rsid w:val="00E2202D"/>
    <w:rsid w:val="00E578A7"/>
    <w:rsid w:val="00E7090D"/>
    <w:rsid w:val="00E80374"/>
    <w:rsid w:val="00E83705"/>
    <w:rsid w:val="00E844C0"/>
    <w:rsid w:val="00E9573D"/>
    <w:rsid w:val="00EC56FD"/>
    <w:rsid w:val="00ED33BA"/>
    <w:rsid w:val="00EE3B6D"/>
    <w:rsid w:val="00EE695F"/>
    <w:rsid w:val="00EF768A"/>
    <w:rsid w:val="00EF76FD"/>
    <w:rsid w:val="00F07FDF"/>
    <w:rsid w:val="00F571B1"/>
    <w:rsid w:val="00F66121"/>
    <w:rsid w:val="00F66C93"/>
    <w:rsid w:val="00F76B51"/>
    <w:rsid w:val="00F771FB"/>
    <w:rsid w:val="00FB3C4A"/>
    <w:rsid w:val="00FD0D1F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A53539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1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1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pacific_nw/2021_Incidents_Oregon/2021_Devils_Knob_ORUPF000450/IR/202108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_osterkamp@firene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william harris</cp:lastModifiedBy>
  <cp:revision>6</cp:revision>
  <cp:lastPrinted>2015-03-05T17:28:00Z</cp:lastPrinted>
  <dcterms:created xsi:type="dcterms:W3CDTF">2021-08-27T21:58:00Z</dcterms:created>
  <dcterms:modified xsi:type="dcterms:W3CDTF">2021-08-28T08:34:00Z</dcterms:modified>
</cp:coreProperties>
</file>