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C98111F" w14:textId="77777777">
        <w:trPr>
          <w:trHeight w:val="1059"/>
        </w:trPr>
        <w:tc>
          <w:tcPr>
            <w:tcW w:w="1250" w:type="pct"/>
          </w:tcPr>
          <w:p w14:paraId="6FEC7B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46CEE0" w14:textId="77777777" w:rsidR="009748D6" w:rsidRDefault="00530E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Grandview</w:t>
            </w:r>
          </w:p>
          <w:p w14:paraId="5E57DFBD" w14:textId="76B8EB23" w:rsidR="0008388B" w:rsidRPr="00CB255A" w:rsidRDefault="000838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OR-955S-001022</w:t>
            </w:r>
          </w:p>
        </w:tc>
        <w:tc>
          <w:tcPr>
            <w:tcW w:w="1250" w:type="pct"/>
          </w:tcPr>
          <w:p w14:paraId="6C2F40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5023128" w14:textId="77777777" w:rsidR="009748D6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BCD75AF" w14:textId="721F0E3C" w:rsidR="0008388B" w:rsidRPr="0008388B" w:rsidRDefault="0008388B" w:rsidP="00105747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08388B">
              <w:rPr>
                <w:rFonts w:ascii="Tahoma" w:hAnsi="Tahoma" w:cs="Tahoma"/>
                <w:sz w:val="19"/>
                <w:szCs w:val="19"/>
              </w:rPr>
              <w:t>Anastasia.Stanish@fire.ca.gov</w:t>
            </w:r>
          </w:p>
        </w:tc>
        <w:tc>
          <w:tcPr>
            <w:tcW w:w="1250" w:type="pct"/>
          </w:tcPr>
          <w:p w14:paraId="4428A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6B25725" w14:textId="0CAEAB1C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250" w:type="pct"/>
          </w:tcPr>
          <w:p w14:paraId="62C619F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DF8F78" w14:textId="64C5C73A" w:rsidR="009748D6" w:rsidRPr="00CB255A" w:rsidRDefault="005674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745B">
              <w:rPr>
                <w:rFonts w:ascii="Tahoma" w:hAnsi="Tahoma" w:cs="Tahoma"/>
                <w:sz w:val="20"/>
                <w:szCs w:val="20"/>
              </w:rPr>
              <w:t>6029</w:t>
            </w:r>
            <w:r w:rsidR="00796C4F" w:rsidRPr="0056745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F8FCD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ADAF28D" w14:textId="7A7CEECF" w:rsidR="009748D6" w:rsidRPr="00CB255A" w:rsidRDefault="005674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7CD2B9C6" w14:textId="77777777">
        <w:trPr>
          <w:trHeight w:val="1059"/>
        </w:trPr>
        <w:tc>
          <w:tcPr>
            <w:tcW w:w="1250" w:type="pct"/>
          </w:tcPr>
          <w:p w14:paraId="30D59C8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DE24E05" w14:textId="728FCAFD" w:rsidR="009748D6" w:rsidRPr="00CB255A" w:rsidRDefault="005674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2216</w:t>
            </w:r>
          </w:p>
          <w:p w14:paraId="3DD7D60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C3ABDEF" w14:textId="57D03A45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745B">
              <w:rPr>
                <w:rFonts w:ascii="Tahoma" w:hAnsi="Tahoma" w:cs="Tahoma"/>
                <w:sz w:val="20"/>
                <w:szCs w:val="20"/>
              </w:rPr>
              <w:t>July 2</w:t>
            </w:r>
            <w:r w:rsidR="0056745B" w:rsidRPr="0056745B">
              <w:rPr>
                <w:rFonts w:ascii="Tahoma" w:hAnsi="Tahoma" w:cs="Tahoma"/>
                <w:sz w:val="20"/>
                <w:szCs w:val="20"/>
              </w:rPr>
              <w:t>1</w:t>
            </w:r>
            <w:r w:rsidRPr="0056745B"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  <w:tc>
          <w:tcPr>
            <w:tcW w:w="1250" w:type="pct"/>
          </w:tcPr>
          <w:p w14:paraId="1495492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E250489" w14:textId="2B1939C6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2D2BD6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D6D189" w14:textId="2FB61DB1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250" w:type="pct"/>
          </w:tcPr>
          <w:p w14:paraId="1D313AD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AAAA7D" w14:textId="171ABB35" w:rsidR="00BD0A6F" w:rsidRDefault="00530E1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225B3E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16EEF1E" w14:textId="75C8E479" w:rsidR="009748D6" w:rsidRPr="00CB255A" w:rsidRDefault="00530E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7D826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4F4C1F" w14:textId="320D91D7" w:rsidR="00BD0A6F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F284CB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137094" w14:textId="713703C4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33EA99D0" w14:textId="77777777">
        <w:trPr>
          <w:trHeight w:val="528"/>
        </w:trPr>
        <w:tc>
          <w:tcPr>
            <w:tcW w:w="1250" w:type="pct"/>
          </w:tcPr>
          <w:p w14:paraId="3B2DE3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A73237A" w14:textId="5839A06F" w:rsidR="009748D6" w:rsidRPr="00CB255A" w:rsidRDefault="00530E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ODF IMT Plans</w:t>
            </w:r>
          </w:p>
        </w:tc>
        <w:tc>
          <w:tcPr>
            <w:tcW w:w="1250" w:type="pct"/>
          </w:tcPr>
          <w:p w14:paraId="5E24DF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79A60D5" w14:textId="09166053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30E17">
              <w:rPr>
                <w:rFonts w:ascii="Tahoma" w:hAnsi="Tahoma" w:cs="Tahoma"/>
                <w:sz w:val="20"/>
                <w:szCs w:val="20"/>
              </w:rPr>
              <w:t>#</w:t>
            </w:r>
          </w:p>
        </w:tc>
        <w:tc>
          <w:tcPr>
            <w:tcW w:w="1250" w:type="pct"/>
          </w:tcPr>
          <w:p w14:paraId="0881A7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16823A" w14:textId="302B707D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N350SM</w:t>
            </w:r>
          </w:p>
        </w:tc>
        <w:tc>
          <w:tcPr>
            <w:tcW w:w="1250" w:type="pct"/>
          </w:tcPr>
          <w:p w14:paraId="078EEB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0F8CD59" w14:textId="64A548F5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Pr="0056745B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0CDA08BA" w14:textId="77777777">
        <w:trPr>
          <w:trHeight w:val="630"/>
        </w:trPr>
        <w:tc>
          <w:tcPr>
            <w:tcW w:w="1250" w:type="pct"/>
            <w:gridSpan w:val="2"/>
          </w:tcPr>
          <w:p w14:paraId="4A1B892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D6A10D6" w14:textId="16B2D507" w:rsidR="009748D6" w:rsidRPr="00CB255A" w:rsidRDefault="005674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 was good.</w:t>
            </w:r>
          </w:p>
        </w:tc>
        <w:tc>
          <w:tcPr>
            <w:tcW w:w="1250" w:type="pct"/>
          </w:tcPr>
          <w:p w14:paraId="0914AF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9ACA8F9" w14:textId="07267E3A" w:rsidR="009748D6" w:rsidRPr="00CB255A" w:rsidRDefault="005674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</w:t>
            </w:r>
          </w:p>
        </w:tc>
        <w:tc>
          <w:tcPr>
            <w:tcW w:w="1250" w:type="pct"/>
          </w:tcPr>
          <w:p w14:paraId="6FDB4E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B6F6DF4" w14:textId="64C50988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isolated, scatter, and intense heat</w:t>
            </w:r>
          </w:p>
        </w:tc>
      </w:tr>
      <w:tr w:rsidR="009748D6" w:rsidRPr="000309F5" w14:paraId="13F51E02" w14:textId="77777777">
        <w:trPr>
          <w:trHeight w:val="614"/>
        </w:trPr>
        <w:tc>
          <w:tcPr>
            <w:tcW w:w="1250" w:type="pct"/>
            <w:gridSpan w:val="2"/>
          </w:tcPr>
          <w:p w14:paraId="238D8E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990BCC" w14:textId="44364613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745B">
              <w:rPr>
                <w:rFonts w:ascii="Tahoma" w:hAnsi="Tahoma" w:cs="Tahoma"/>
                <w:sz w:val="20"/>
                <w:szCs w:val="20"/>
              </w:rPr>
              <w:t xml:space="preserve">July 21, 2021 </w:t>
            </w:r>
            <w:r w:rsidR="0056745B">
              <w:rPr>
                <w:rFonts w:ascii="Tahoma" w:hAnsi="Tahoma" w:cs="Tahoma"/>
                <w:sz w:val="20"/>
                <w:szCs w:val="20"/>
              </w:rPr>
              <w:t>2245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14:paraId="7266533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A9286F2" w14:textId="7AD0B04F" w:rsidR="00BD0A6F" w:rsidRPr="000309F5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745B">
              <w:rPr>
                <w:rFonts w:ascii="Tahoma" w:hAnsi="Tahoma" w:cs="Tahoma"/>
                <w:sz w:val="20"/>
                <w:szCs w:val="20"/>
              </w:rPr>
              <w:t>Pdf map, IR log, kmz, shapefiles, geodatabase, NIFS</w:t>
            </w:r>
          </w:p>
          <w:p w14:paraId="424FCD67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A87B9F2" w14:textId="543C24F4" w:rsidR="009748D6" w:rsidRPr="000309F5" w:rsidRDefault="003336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363C">
              <w:t>/incident_specific_data/pacific_nw/2021_Incidents_Oregon/2021_Grandview_OR955S001022/IR/20210722</w:t>
            </w:r>
          </w:p>
        </w:tc>
      </w:tr>
      <w:tr w:rsidR="009748D6" w:rsidRPr="000309F5" w14:paraId="3638417E" w14:textId="77777777">
        <w:trPr>
          <w:trHeight w:val="614"/>
        </w:trPr>
        <w:tc>
          <w:tcPr>
            <w:tcW w:w="1250" w:type="pct"/>
            <w:gridSpan w:val="2"/>
          </w:tcPr>
          <w:p w14:paraId="3D8CE2D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0E6D061" w14:textId="3CEC14AE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745B">
              <w:rPr>
                <w:rFonts w:ascii="Tahoma" w:hAnsi="Tahoma" w:cs="Tahoma"/>
                <w:sz w:val="20"/>
                <w:szCs w:val="20"/>
              </w:rPr>
              <w:t>July 2</w:t>
            </w:r>
            <w:r w:rsidR="0056745B" w:rsidRPr="0056745B">
              <w:rPr>
                <w:rFonts w:ascii="Tahoma" w:hAnsi="Tahoma" w:cs="Tahoma"/>
                <w:sz w:val="20"/>
                <w:szCs w:val="20"/>
              </w:rPr>
              <w:t>1</w:t>
            </w:r>
            <w:r w:rsidRPr="0056745B">
              <w:rPr>
                <w:rFonts w:ascii="Tahoma" w:hAnsi="Tahoma" w:cs="Tahoma"/>
                <w:sz w:val="20"/>
                <w:szCs w:val="20"/>
              </w:rPr>
              <w:t xml:space="preserve">, 2021 </w:t>
            </w:r>
            <w:r w:rsidR="0056745B">
              <w:rPr>
                <w:rFonts w:ascii="Tahoma" w:hAnsi="Tahoma" w:cs="Tahoma"/>
                <w:sz w:val="20"/>
                <w:szCs w:val="20"/>
              </w:rPr>
              <w:t>2330</w:t>
            </w:r>
          </w:p>
        </w:tc>
        <w:tc>
          <w:tcPr>
            <w:tcW w:w="1250" w:type="pct"/>
            <w:gridSpan w:val="2"/>
            <w:vMerge/>
          </w:tcPr>
          <w:p w14:paraId="11D512A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FFDFC60" w14:textId="77777777">
        <w:trPr>
          <w:trHeight w:val="5275"/>
        </w:trPr>
        <w:tc>
          <w:tcPr>
            <w:tcW w:w="1250" w:type="pct"/>
            <w:gridSpan w:val="4"/>
          </w:tcPr>
          <w:p w14:paraId="27354F8C" w14:textId="1348945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3AE9FC2" w14:textId="2CB801E0" w:rsidR="00530E17" w:rsidRDefault="00530E1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Grandview</w:t>
            </w:r>
            <w:r w:rsidR="0056745B">
              <w:rPr>
                <w:rFonts w:ascii="Tahoma" w:hAnsi="Tahoma" w:cs="Tahoma"/>
                <w:bCs/>
                <w:sz w:val="20"/>
                <w:szCs w:val="20"/>
              </w:rPr>
              <w:t xml:space="preserve"> Fire had no growth in heat perimeter and no intense or scattered heat. Some isolated heat sources were detected within the perimeter, but nothing within 500 feet.</w:t>
            </w:r>
          </w:p>
          <w:p w14:paraId="626E6A1F" w14:textId="2A2CC5D1" w:rsidR="00796C4F" w:rsidRPr="000D0BE2" w:rsidRDefault="000D0BE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D0BE2">
              <w:rPr>
                <w:rFonts w:ascii="Tahoma" w:hAnsi="Tahoma" w:cs="Tahoma"/>
                <w:bCs/>
                <w:sz w:val="20"/>
                <w:szCs w:val="20"/>
              </w:rPr>
              <w:t>All products posted to NIFS and ftp site.</w:t>
            </w:r>
          </w:p>
          <w:p w14:paraId="4339805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DC7B62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1A3063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FDE4" w14:textId="77777777" w:rsidR="007222D9" w:rsidRDefault="007222D9">
      <w:r>
        <w:separator/>
      </w:r>
    </w:p>
  </w:endnote>
  <w:endnote w:type="continuationSeparator" w:id="0">
    <w:p w14:paraId="7A07ABE6" w14:textId="77777777" w:rsidR="007222D9" w:rsidRDefault="0072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F561" w14:textId="77777777" w:rsidR="007222D9" w:rsidRDefault="007222D9">
      <w:r>
        <w:separator/>
      </w:r>
    </w:p>
  </w:footnote>
  <w:footnote w:type="continuationSeparator" w:id="0">
    <w:p w14:paraId="64003051" w14:textId="77777777" w:rsidR="007222D9" w:rsidRDefault="0072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086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8388B"/>
    <w:rsid w:val="000D0BE2"/>
    <w:rsid w:val="00105747"/>
    <w:rsid w:val="00133DB7"/>
    <w:rsid w:val="00181A56"/>
    <w:rsid w:val="0022172E"/>
    <w:rsid w:val="00262E34"/>
    <w:rsid w:val="00320B15"/>
    <w:rsid w:val="0033363C"/>
    <w:rsid w:val="003F0737"/>
    <w:rsid w:val="003F20F3"/>
    <w:rsid w:val="00530E17"/>
    <w:rsid w:val="00547DDE"/>
    <w:rsid w:val="0056745B"/>
    <w:rsid w:val="005B320F"/>
    <w:rsid w:val="0063737D"/>
    <w:rsid w:val="006446A6"/>
    <w:rsid w:val="00650FBF"/>
    <w:rsid w:val="00660634"/>
    <w:rsid w:val="006D53AE"/>
    <w:rsid w:val="007222D9"/>
    <w:rsid w:val="007924FE"/>
    <w:rsid w:val="00796C4F"/>
    <w:rsid w:val="007B2F7F"/>
    <w:rsid w:val="008905E1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9805BA"/>
  <w15:docId w15:val="{ED308A24-DBB4-41C5-8920-E433CFB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3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6</cp:revision>
  <cp:lastPrinted>2004-03-23T21:00:00Z</cp:lastPrinted>
  <dcterms:created xsi:type="dcterms:W3CDTF">2021-07-21T09:21:00Z</dcterms:created>
  <dcterms:modified xsi:type="dcterms:W3CDTF">2021-07-22T06:28:00Z</dcterms:modified>
</cp:coreProperties>
</file>