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502848D" w14:textId="77777777">
        <w:trPr>
          <w:trHeight w:val="1059"/>
        </w:trPr>
        <w:tc>
          <w:tcPr>
            <w:tcW w:w="1250" w:type="pct"/>
          </w:tcPr>
          <w:p w14:paraId="513E4664" w14:textId="78F2468A"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13AB688" w14:textId="77777777" w:rsidR="009748D6" w:rsidRDefault="000F6481" w:rsidP="00105747">
            <w:pPr>
              <w:spacing w:line="360" w:lineRule="auto"/>
              <w:rPr>
                <w:rFonts w:ascii="Tahoma" w:hAnsi="Tahoma" w:cs="Tahoma"/>
                <w:sz w:val="20"/>
                <w:szCs w:val="20"/>
              </w:rPr>
            </w:pPr>
            <w:r>
              <w:rPr>
                <w:rFonts w:ascii="Tahoma" w:hAnsi="Tahoma" w:cs="Tahoma"/>
                <w:sz w:val="20"/>
                <w:szCs w:val="20"/>
              </w:rPr>
              <w:t xml:space="preserve">Cedar Creek </w:t>
            </w:r>
          </w:p>
          <w:p w14:paraId="5D1F3C86" w14:textId="3C441A88" w:rsidR="000F6481" w:rsidRPr="00CB255A" w:rsidRDefault="000F6481" w:rsidP="00105747">
            <w:pPr>
              <w:spacing w:line="360" w:lineRule="auto"/>
              <w:rPr>
                <w:rFonts w:ascii="Tahoma" w:hAnsi="Tahoma" w:cs="Tahoma"/>
                <w:sz w:val="20"/>
                <w:szCs w:val="20"/>
              </w:rPr>
            </w:pPr>
            <w:r>
              <w:rPr>
                <w:rFonts w:ascii="Tahoma" w:hAnsi="Tahoma" w:cs="Tahoma"/>
                <w:sz w:val="20"/>
                <w:szCs w:val="20"/>
              </w:rPr>
              <w:t>OR-WIF-220180</w:t>
            </w:r>
          </w:p>
        </w:tc>
        <w:tc>
          <w:tcPr>
            <w:tcW w:w="1250" w:type="pct"/>
          </w:tcPr>
          <w:p w14:paraId="1261C4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BBBA0CA" w14:textId="6920E39A" w:rsidR="009748D6" w:rsidRPr="00CB255A" w:rsidRDefault="001B09E9" w:rsidP="00105747">
            <w:pPr>
              <w:spacing w:line="360" w:lineRule="auto"/>
              <w:rPr>
                <w:rFonts w:ascii="Tahoma" w:hAnsi="Tahoma" w:cs="Tahoma"/>
                <w:sz w:val="20"/>
                <w:szCs w:val="20"/>
              </w:rPr>
            </w:pPr>
            <w:r>
              <w:rPr>
                <w:rFonts w:ascii="Tahoma" w:hAnsi="Tahoma" w:cs="Tahoma"/>
                <w:sz w:val="20"/>
                <w:szCs w:val="20"/>
              </w:rPr>
              <w:t>Jim Grace</w:t>
            </w:r>
          </w:p>
        </w:tc>
        <w:tc>
          <w:tcPr>
            <w:tcW w:w="1250" w:type="pct"/>
          </w:tcPr>
          <w:p w14:paraId="781433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8081AF9" w14:textId="77777777" w:rsidR="009748D6" w:rsidRDefault="000F6481" w:rsidP="00105747">
            <w:pPr>
              <w:spacing w:line="360" w:lineRule="auto"/>
              <w:rPr>
                <w:rFonts w:ascii="Tahoma" w:hAnsi="Tahoma" w:cs="Tahoma"/>
                <w:sz w:val="20"/>
                <w:szCs w:val="20"/>
              </w:rPr>
            </w:pPr>
            <w:r>
              <w:rPr>
                <w:rFonts w:ascii="Tahoma" w:hAnsi="Tahoma" w:cs="Tahoma"/>
                <w:sz w:val="20"/>
                <w:szCs w:val="20"/>
              </w:rPr>
              <w:t>EIC</w:t>
            </w:r>
          </w:p>
          <w:p w14:paraId="3A12732B" w14:textId="30E8BF84" w:rsidR="000F6481" w:rsidRPr="00CB255A" w:rsidRDefault="000F6481" w:rsidP="00105747">
            <w:pPr>
              <w:spacing w:line="360" w:lineRule="auto"/>
              <w:rPr>
                <w:rFonts w:ascii="Tahoma" w:hAnsi="Tahoma" w:cs="Tahoma"/>
                <w:sz w:val="20"/>
                <w:szCs w:val="20"/>
              </w:rPr>
            </w:pPr>
            <w:r>
              <w:rPr>
                <w:rFonts w:ascii="Tahoma" w:hAnsi="Tahoma" w:cs="Tahoma"/>
                <w:sz w:val="20"/>
                <w:szCs w:val="20"/>
              </w:rPr>
              <w:t>541-225-6400</w:t>
            </w:r>
          </w:p>
        </w:tc>
        <w:tc>
          <w:tcPr>
            <w:tcW w:w="1250" w:type="pct"/>
          </w:tcPr>
          <w:p w14:paraId="70D8FC6E" w14:textId="5936C5CB"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B6A8E55" w14:textId="5D0AB754" w:rsidR="00EC5C34" w:rsidRPr="00237DF7" w:rsidRDefault="00933D5A" w:rsidP="00105747">
            <w:pPr>
              <w:spacing w:line="360" w:lineRule="auto"/>
              <w:rPr>
                <w:rFonts w:ascii="Tahoma" w:hAnsi="Tahoma" w:cs="Tahoma"/>
                <w:bCs/>
                <w:sz w:val="20"/>
                <w:szCs w:val="20"/>
              </w:rPr>
            </w:pPr>
            <w:r>
              <w:rPr>
                <w:rFonts w:ascii="Tahoma" w:hAnsi="Tahoma" w:cs="Tahoma"/>
                <w:bCs/>
                <w:sz w:val="20"/>
                <w:szCs w:val="20"/>
              </w:rPr>
              <w:t>120,694</w:t>
            </w:r>
            <w:r w:rsidR="00237DF7" w:rsidRPr="00237DF7">
              <w:rPr>
                <w:rFonts w:ascii="Tahoma" w:hAnsi="Tahoma" w:cs="Tahoma"/>
                <w:bCs/>
                <w:sz w:val="20"/>
                <w:szCs w:val="20"/>
              </w:rPr>
              <w:t xml:space="preserve"> acres</w:t>
            </w:r>
          </w:p>
          <w:p w14:paraId="22118DAB" w14:textId="50164EC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1674AC4B" w14:textId="077EABF3" w:rsidR="009748D6" w:rsidRPr="00CB255A" w:rsidRDefault="00933D5A" w:rsidP="00105747">
            <w:pPr>
              <w:spacing w:line="360" w:lineRule="auto"/>
              <w:rPr>
                <w:rFonts w:ascii="Tahoma" w:hAnsi="Tahoma" w:cs="Tahoma"/>
                <w:sz w:val="20"/>
                <w:szCs w:val="20"/>
              </w:rPr>
            </w:pPr>
            <w:r>
              <w:rPr>
                <w:rFonts w:ascii="Tahoma" w:hAnsi="Tahoma" w:cs="Tahoma"/>
                <w:sz w:val="20"/>
                <w:szCs w:val="20"/>
              </w:rPr>
              <w:t>39 ac from new NIFS perim</w:t>
            </w:r>
          </w:p>
        </w:tc>
      </w:tr>
      <w:tr w:rsidR="009748D6" w:rsidRPr="000309F5" w14:paraId="2E52C592" w14:textId="77777777">
        <w:trPr>
          <w:trHeight w:val="1059"/>
        </w:trPr>
        <w:tc>
          <w:tcPr>
            <w:tcW w:w="1250" w:type="pct"/>
          </w:tcPr>
          <w:p w14:paraId="1CA3DDC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57F085C" w14:textId="4CC6C12D" w:rsidR="009748D6" w:rsidRPr="00CB255A" w:rsidRDefault="001B09E9" w:rsidP="00105747">
            <w:pPr>
              <w:spacing w:line="360" w:lineRule="auto"/>
              <w:rPr>
                <w:rFonts w:ascii="Tahoma" w:hAnsi="Tahoma" w:cs="Tahoma"/>
                <w:sz w:val="20"/>
                <w:szCs w:val="20"/>
              </w:rPr>
            </w:pPr>
            <w:r>
              <w:rPr>
                <w:rFonts w:ascii="Tahoma" w:hAnsi="Tahoma" w:cs="Tahoma"/>
                <w:sz w:val="20"/>
                <w:szCs w:val="20"/>
              </w:rPr>
              <w:t>2</w:t>
            </w:r>
            <w:r w:rsidR="00933D5A">
              <w:rPr>
                <w:rFonts w:ascii="Tahoma" w:hAnsi="Tahoma" w:cs="Tahoma"/>
                <w:sz w:val="20"/>
                <w:szCs w:val="20"/>
              </w:rPr>
              <w:t>046</w:t>
            </w:r>
            <w:r>
              <w:rPr>
                <w:rFonts w:ascii="Tahoma" w:hAnsi="Tahoma" w:cs="Tahoma"/>
                <w:sz w:val="20"/>
                <w:szCs w:val="20"/>
              </w:rPr>
              <w:t xml:space="preserve"> MDT</w:t>
            </w:r>
          </w:p>
          <w:p w14:paraId="057083B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48790813" w14:textId="39E359C0" w:rsidR="009748D6" w:rsidRPr="00CB255A" w:rsidRDefault="00933D5A" w:rsidP="00105747">
            <w:pPr>
              <w:spacing w:line="360" w:lineRule="auto"/>
              <w:rPr>
                <w:rFonts w:ascii="Tahoma" w:hAnsi="Tahoma" w:cs="Tahoma"/>
                <w:sz w:val="20"/>
                <w:szCs w:val="20"/>
              </w:rPr>
            </w:pPr>
            <w:r>
              <w:rPr>
                <w:rFonts w:ascii="Tahoma" w:hAnsi="Tahoma" w:cs="Tahoma"/>
                <w:sz w:val="20"/>
                <w:szCs w:val="20"/>
              </w:rPr>
              <w:t>10</w:t>
            </w:r>
            <w:r w:rsidR="000F6481">
              <w:rPr>
                <w:rFonts w:ascii="Tahoma" w:hAnsi="Tahoma" w:cs="Tahoma"/>
                <w:sz w:val="20"/>
                <w:szCs w:val="20"/>
              </w:rPr>
              <w:t>/</w:t>
            </w:r>
            <w:r>
              <w:rPr>
                <w:rFonts w:ascii="Tahoma" w:hAnsi="Tahoma" w:cs="Tahoma"/>
                <w:sz w:val="20"/>
                <w:szCs w:val="20"/>
              </w:rPr>
              <w:t>01</w:t>
            </w:r>
            <w:r w:rsidR="000F6481">
              <w:rPr>
                <w:rFonts w:ascii="Tahoma" w:hAnsi="Tahoma" w:cs="Tahoma"/>
                <w:sz w:val="20"/>
                <w:szCs w:val="20"/>
              </w:rPr>
              <w:t>/2022</w:t>
            </w:r>
          </w:p>
        </w:tc>
        <w:tc>
          <w:tcPr>
            <w:tcW w:w="1250" w:type="pct"/>
          </w:tcPr>
          <w:p w14:paraId="6637948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0DA8FD22" w14:textId="096D3F53" w:rsidR="009748D6" w:rsidRPr="000309F5" w:rsidRDefault="001B09E9" w:rsidP="00105747">
            <w:pPr>
              <w:spacing w:line="360" w:lineRule="auto"/>
              <w:rPr>
                <w:rFonts w:ascii="Tahoma" w:hAnsi="Tahoma" w:cs="Tahoma"/>
                <w:b/>
                <w:sz w:val="20"/>
                <w:szCs w:val="20"/>
              </w:rPr>
            </w:pPr>
            <w:r>
              <w:rPr>
                <w:rFonts w:ascii="Tahoma" w:hAnsi="Tahoma" w:cs="Tahoma"/>
                <w:sz w:val="20"/>
                <w:szCs w:val="20"/>
              </w:rPr>
              <w:t>Redmond, OR.</w:t>
            </w:r>
            <w:r>
              <w:rPr>
                <w:rFonts w:ascii="Tahoma" w:hAnsi="Tahoma" w:cs="Tahoma"/>
                <w:sz w:val="20"/>
                <w:szCs w:val="20"/>
              </w:rPr>
              <w:br/>
            </w:r>
            <w:r w:rsidR="009748D6" w:rsidRPr="000309F5">
              <w:rPr>
                <w:rFonts w:ascii="Tahoma" w:hAnsi="Tahoma" w:cs="Tahoma"/>
                <w:b/>
                <w:sz w:val="20"/>
                <w:szCs w:val="20"/>
              </w:rPr>
              <w:t>Interpreter(s) Phone:</w:t>
            </w:r>
          </w:p>
          <w:p w14:paraId="2703B0A2" w14:textId="4F47FC80" w:rsidR="009748D6" w:rsidRPr="00CB255A" w:rsidRDefault="001B09E9"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14:paraId="539C01E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302E174" w14:textId="4EA52647" w:rsidR="00BD0A6F" w:rsidRDefault="000F6481" w:rsidP="00105747">
            <w:pPr>
              <w:spacing w:line="360" w:lineRule="auto"/>
              <w:rPr>
                <w:rFonts w:ascii="Tahoma" w:hAnsi="Tahoma" w:cs="Tahoma"/>
                <w:b/>
                <w:sz w:val="20"/>
                <w:szCs w:val="20"/>
              </w:rPr>
            </w:pPr>
            <w:r>
              <w:rPr>
                <w:rFonts w:ascii="Tahoma" w:hAnsi="Tahoma" w:cs="Tahoma"/>
                <w:sz w:val="20"/>
                <w:szCs w:val="20"/>
              </w:rPr>
              <w:t>Jim Grace</w:t>
            </w:r>
          </w:p>
          <w:p w14:paraId="408FD86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96D1F1C" w14:textId="457CF880" w:rsidR="009748D6" w:rsidRPr="00CB255A" w:rsidRDefault="000F6481" w:rsidP="00105747">
            <w:pPr>
              <w:spacing w:line="360" w:lineRule="auto"/>
              <w:rPr>
                <w:rFonts w:ascii="Tahoma" w:hAnsi="Tahoma" w:cs="Tahoma"/>
                <w:sz w:val="20"/>
                <w:szCs w:val="20"/>
              </w:rPr>
            </w:pPr>
            <w:r w:rsidRPr="00EF47FC">
              <w:rPr>
                <w:rFonts w:ascii="Tahoma" w:hAnsi="Tahoma" w:cs="Tahoma"/>
                <w:sz w:val="20"/>
                <w:szCs w:val="20"/>
              </w:rPr>
              <w:t>541-771-4521</w:t>
            </w:r>
          </w:p>
        </w:tc>
        <w:tc>
          <w:tcPr>
            <w:tcW w:w="1250" w:type="pct"/>
          </w:tcPr>
          <w:p w14:paraId="1A4F6A8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3B5E84C" w14:textId="1B7F276D" w:rsidR="00BD0A6F" w:rsidRDefault="001B09E9" w:rsidP="00105747">
            <w:pPr>
              <w:spacing w:line="360" w:lineRule="auto"/>
              <w:rPr>
                <w:rFonts w:ascii="Tahoma" w:hAnsi="Tahoma" w:cs="Tahoma"/>
                <w:b/>
                <w:sz w:val="20"/>
                <w:szCs w:val="20"/>
              </w:rPr>
            </w:pPr>
            <w:r>
              <w:rPr>
                <w:rFonts w:ascii="Tahoma" w:hAnsi="Tahoma" w:cs="Tahoma"/>
                <w:sz w:val="20"/>
                <w:szCs w:val="20"/>
              </w:rPr>
              <w:t>Tom Mellin</w:t>
            </w:r>
          </w:p>
          <w:p w14:paraId="249D9B1B"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4D541913" w14:textId="174E5B25" w:rsidR="009748D6" w:rsidRPr="00CB255A" w:rsidRDefault="001B09E9" w:rsidP="00105747">
            <w:pPr>
              <w:spacing w:line="360" w:lineRule="auto"/>
              <w:rPr>
                <w:rFonts w:ascii="Tahoma" w:hAnsi="Tahoma" w:cs="Tahoma"/>
                <w:sz w:val="20"/>
                <w:szCs w:val="20"/>
              </w:rPr>
            </w:pPr>
            <w:r w:rsidRPr="001B09E9">
              <w:rPr>
                <w:rFonts w:ascii="Tahoma" w:hAnsi="Tahoma" w:cs="Tahoma"/>
                <w:sz w:val="20"/>
                <w:szCs w:val="20"/>
              </w:rPr>
              <w:t>505-842-3845</w:t>
            </w:r>
          </w:p>
        </w:tc>
      </w:tr>
      <w:tr w:rsidR="009748D6" w:rsidRPr="000309F5" w14:paraId="14E682D1" w14:textId="77777777">
        <w:trPr>
          <w:trHeight w:val="528"/>
        </w:trPr>
        <w:tc>
          <w:tcPr>
            <w:tcW w:w="1250" w:type="pct"/>
          </w:tcPr>
          <w:p w14:paraId="3872397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112A83A" w14:textId="1F897ED6" w:rsidR="009748D6" w:rsidRPr="00CB255A" w:rsidRDefault="001B09E9" w:rsidP="00105747">
            <w:pPr>
              <w:spacing w:line="360" w:lineRule="auto"/>
              <w:rPr>
                <w:rFonts w:ascii="Tahoma" w:hAnsi="Tahoma" w:cs="Tahoma"/>
                <w:sz w:val="20"/>
                <w:szCs w:val="20"/>
              </w:rPr>
            </w:pPr>
            <w:r w:rsidRPr="001B09E9">
              <w:rPr>
                <w:rFonts w:ascii="Tahoma" w:hAnsi="Tahoma" w:cs="Tahoma"/>
                <w:sz w:val="20"/>
                <w:szCs w:val="20"/>
              </w:rPr>
              <w:t>Kristen Marshall</w:t>
            </w:r>
          </w:p>
        </w:tc>
        <w:tc>
          <w:tcPr>
            <w:tcW w:w="1250" w:type="pct"/>
          </w:tcPr>
          <w:p w14:paraId="13CC7C6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6CE6D1E" w14:textId="6B3D1AFD" w:rsidR="009748D6" w:rsidRPr="00CB255A" w:rsidRDefault="000F6481" w:rsidP="00105747">
            <w:pPr>
              <w:spacing w:line="360" w:lineRule="auto"/>
              <w:rPr>
                <w:rFonts w:ascii="Tahoma" w:hAnsi="Tahoma" w:cs="Tahoma"/>
                <w:sz w:val="20"/>
                <w:szCs w:val="20"/>
              </w:rPr>
            </w:pPr>
            <w:r>
              <w:rPr>
                <w:rFonts w:ascii="Tahoma" w:hAnsi="Tahoma" w:cs="Tahoma"/>
                <w:sz w:val="20"/>
                <w:szCs w:val="20"/>
              </w:rPr>
              <w:t>1</w:t>
            </w:r>
            <w:r w:rsidR="00933D5A">
              <w:rPr>
                <w:rFonts w:ascii="Tahoma" w:hAnsi="Tahoma" w:cs="Tahoma"/>
                <w:sz w:val="20"/>
                <w:szCs w:val="20"/>
              </w:rPr>
              <w:t>70</w:t>
            </w:r>
          </w:p>
        </w:tc>
        <w:tc>
          <w:tcPr>
            <w:tcW w:w="1250" w:type="pct"/>
          </w:tcPr>
          <w:p w14:paraId="583CD39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308F2552" w14:textId="03699E0E" w:rsidR="009748D6" w:rsidRPr="00CB255A" w:rsidRDefault="000F6481" w:rsidP="00105747">
            <w:pPr>
              <w:spacing w:line="360" w:lineRule="auto"/>
              <w:rPr>
                <w:rFonts w:ascii="Tahoma" w:hAnsi="Tahoma" w:cs="Tahoma"/>
                <w:sz w:val="20"/>
                <w:szCs w:val="20"/>
              </w:rPr>
            </w:pPr>
            <w:r>
              <w:rPr>
                <w:rFonts w:ascii="Tahoma" w:hAnsi="Tahoma" w:cs="Tahoma"/>
                <w:sz w:val="20"/>
                <w:szCs w:val="20"/>
              </w:rPr>
              <w:t>350FV/TK9</w:t>
            </w:r>
          </w:p>
        </w:tc>
        <w:tc>
          <w:tcPr>
            <w:tcW w:w="1250" w:type="pct"/>
          </w:tcPr>
          <w:p w14:paraId="7E979B3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92AAAC8" w14:textId="72538573" w:rsidR="009748D6" w:rsidRPr="00CB255A" w:rsidRDefault="000F6481" w:rsidP="00105747">
            <w:pPr>
              <w:spacing w:line="360" w:lineRule="auto"/>
              <w:rPr>
                <w:rFonts w:ascii="Tahoma" w:hAnsi="Tahoma" w:cs="Tahoma"/>
                <w:sz w:val="20"/>
                <w:szCs w:val="20"/>
              </w:rPr>
            </w:pPr>
            <w:r>
              <w:rPr>
                <w:rFonts w:ascii="Tahoma" w:hAnsi="Tahoma" w:cs="Tahoma"/>
                <w:sz w:val="20"/>
                <w:szCs w:val="20"/>
              </w:rPr>
              <w:t>Tech: Mike</w:t>
            </w:r>
          </w:p>
        </w:tc>
      </w:tr>
      <w:tr w:rsidR="009748D6" w:rsidRPr="000309F5" w14:paraId="1CBA230D" w14:textId="77777777">
        <w:trPr>
          <w:trHeight w:val="630"/>
        </w:trPr>
        <w:tc>
          <w:tcPr>
            <w:tcW w:w="1250" w:type="pct"/>
            <w:gridSpan w:val="2"/>
          </w:tcPr>
          <w:p w14:paraId="6A353C5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584965" w14:textId="4A25FBC9" w:rsidR="009748D6" w:rsidRPr="00CB255A" w:rsidRDefault="00F026A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31046A3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16C184D" w14:textId="7C5B7E34" w:rsidR="009748D6" w:rsidRPr="00CB255A" w:rsidRDefault="00F026A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7AED04A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1D89431" w14:textId="11230779" w:rsidR="009748D6" w:rsidRPr="00CB255A" w:rsidRDefault="000F6481" w:rsidP="00105747">
            <w:pPr>
              <w:spacing w:line="360" w:lineRule="auto"/>
              <w:rPr>
                <w:rFonts w:ascii="Tahoma" w:hAnsi="Tahoma" w:cs="Tahoma"/>
                <w:sz w:val="20"/>
                <w:szCs w:val="20"/>
              </w:rPr>
            </w:pPr>
            <w:r>
              <w:rPr>
                <w:rFonts w:ascii="Tahoma" w:hAnsi="Tahoma" w:cs="Tahoma"/>
                <w:sz w:val="20"/>
                <w:szCs w:val="20"/>
              </w:rPr>
              <w:t>Map heat sources</w:t>
            </w:r>
          </w:p>
        </w:tc>
      </w:tr>
      <w:tr w:rsidR="009748D6" w:rsidRPr="000309F5" w14:paraId="582F12EA" w14:textId="77777777">
        <w:trPr>
          <w:trHeight w:val="614"/>
        </w:trPr>
        <w:tc>
          <w:tcPr>
            <w:tcW w:w="1250" w:type="pct"/>
            <w:gridSpan w:val="2"/>
          </w:tcPr>
          <w:p w14:paraId="2BDF57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323E0841" w14:textId="40F88167" w:rsidR="009748D6" w:rsidRPr="00CB255A" w:rsidRDefault="00933D5A" w:rsidP="00105747">
            <w:pPr>
              <w:spacing w:line="360" w:lineRule="auto"/>
              <w:rPr>
                <w:rFonts w:ascii="Tahoma" w:hAnsi="Tahoma" w:cs="Tahoma"/>
                <w:sz w:val="20"/>
                <w:szCs w:val="20"/>
              </w:rPr>
            </w:pPr>
            <w:r>
              <w:rPr>
                <w:rFonts w:ascii="Tahoma" w:hAnsi="Tahoma" w:cs="Tahoma"/>
                <w:sz w:val="20"/>
                <w:szCs w:val="20"/>
              </w:rPr>
              <w:t>10</w:t>
            </w:r>
            <w:r w:rsidR="000F6481">
              <w:rPr>
                <w:rFonts w:ascii="Tahoma" w:hAnsi="Tahoma" w:cs="Tahoma"/>
                <w:sz w:val="20"/>
                <w:szCs w:val="20"/>
              </w:rPr>
              <w:t>/</w:t>
            </w:r>
            <w:r>
              <w:rPr>
                <w:rFonts w:ascii="Tahoma" w:hAnsi="Tahoma" w:cs="Tahoma"/>
                <w:sz w:val="20"/>
                <w:szCs w:val="20"/>
              </w:rPr>
              <w:t>01</w:t>
            </w:r>
            <w:r w:rsidR="000F6481">
              <w:rPr>
                <w:rFonts w:ascii="Tahoma" w:hAnsi="Tahoma" w:cs="Tahoma"/>
                <w:sz w:val="20"/>
                <w:szCs w:val="20"/>
              </w:rPr>
              <w:t xml:space="preserve">/2022 </w:t>
            </w:r>
            <w:r w:rsidR="001B09E9">
              <w:rPr>
                <w:rFonts w:ascii="Tahoma" w:hAnsi="Tahoma" w:cs="Tahoma"/>
                <w:sz w:val="20"/>
                <w:szCs w:val="20"/>
              </w:rPr>
              <w:t>2</w:t>
            </w:r>
            <w:r>
              <w:rPr>
                <w:rFonts w:ascii="Tahoma" w:hAnsi="Tahoma" w:cs="Tahoma"/>
                <w:sz w:val="20"/>
                <w:szCs w:val="20"/>
              </w:rPr>
              <w:t>200</w:t>
            </w:r>
            <w:r w:rsidR="001B09E9">
              <w:rPr>
                <w:rFonts w:ascii="Tahoma" w:hAnsi="Tahoma" w:cs="Tahoma"/>
                <w:sz w:val="20"/>
                <w:szCs w:val="20"/>
              </w:rPr>
              <w:t xml:space="preserve"> MDT</w:t>
            </w:r>
          </w:p>
        </w:tc>
        <w:tc>
          <w:tcPr>
            <w:tcW w:w="1250" w:type="pct"/>
            <w:gridSpan w:val="2"/>
            <w:vMerge w:val="restart"/>
          </w:tcPr>
          <w:p w14:paraId="10CF6C9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148ABE7" w14:textId="77777777" w:rsidR="000F6481" w:rsidRPr="000309F5" w:rsidRDefault="000F6481" w:rsidP="000F6481">
            <w:pPr>
              <w:spacing w:line="360" w:lineRule="auto"/>
              <w:rPr>
                <w:rFonts w:ascii="Tahoma" w:hAnsi="Tahoma" w:cs="Tahoma"/>
                <w:b/>
                <w:sz w:val="20"/>
                <w:szCs w:val="20"/>
              </w:rPr>
            </w:pPr>
            <w:r>
              <w:rPr>
                <w:rFonts w:ascii="Tahoma" w:hAnsi="Tahoma" w:cs="Tahoma"/>
                <w:sz w:val="20"/>
                <w:szCs w:val="20"/>
              </w:rPr>
              <w:t>NIFS IR update, maps, geodatabase, shapefiles, kml, log</w:t>
            </w:r>
          </w:p>
          <w:p w14:paraId="08140682"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34A65C6" w14:textId="7DC5FB1B" w:rsidR="009748D6" w:rsidRPr="000309F5" w:rsidRDefault="000F6481" w:rsidP="00105747">
            <w:pPr>
              <w:spacing w:line="360" w:lineRule="auto"/>
              <w:rPr>
                <w:rFonts w:ascii="Tahoma" w:hAnsi="Tahoma" w:cs="Tahoma"/>
                <w:b/>
                <w:sz w:val="20"/>
                <w:szCs w:val="20"/>
              </w:rPr>
            </w:pPr>
            <w:r w:rsidRPr="000F6481">
              <w:rPr>
                <w:rFonts w:ascii="Tahoma" w:hAnsi="Tahoma" w:cs="Tahoma"/>
                <w:sz w:val="20"/>
                <w:szCs w:val="20"/>
              </w:rPr>
              <w:t>https://ftp.wildfire.gov/public/incident_specific_data/pacific_nw/2022_Incidents_Oregon/2022_CedarCreek_ORWIF220180/IR/</w:t>
            </w:r>
          </w:p>
        </w:tc>
      </w:tr>
      <w:tr w:rsidR="009748D6" w:rsidRPr="000309F5" w14:paraId="74B481F3" w14:textId="77777777">
        <w:trPr>
          <w:trHeight w:val="614"/>
        </w:trPr>
        <w:tc>
          <w:tcPr>
            <w:tcW w:w="1250" w:type="pct"/>
            <w:gridSpan w:val="2"/>
          </w:tcPr>
          <w:p w14:paraId="20F5832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0D60581E" w14:textId="293DAE36" w:rsidR="009748D6" w:rsidRDefault="001B09E9" w:rsidP="00105747">
            <w:pPr>
              <w:spacing w:line="360" w:lineRule="auto"/>
              <w:rPr>
                <w:rFonts w:ascii="Tahoma" w:hAnsi="Tahoma" w:cs="Tahoma"/>
                <w:sz w:val="20"/>
                <w:szCs w:val="20"/>
              </w:rPr>
            </w:pPr>
            <w:r>
              <w:rPr>
                <w:rFonts w:ascii="Tahoma" w:hAnsi="Tahoma" w:cs="Tahoma"/>
                <w:sz w:val="20"/>
                <w:szCs w:val="20"/>
              </w:rPr>
              <w:t>10/01</w:t>
            </w:r>
            <w:r w:rsidR="000F6481">
              <w:rPr>
                <w:rFonts w:ascii="Tahoma" w:hAnsi="Tahoma" w:cs="Tahoma"/>
                <w:sz w:val="20"/>
                <w:szCs w:val="20"/>
              </w:rPr>
              <w:t xml:space="preserve">/2022 </w:t>
            </w:r>
            <w:r w:rsidR="00933D5A">
              <w:rPr>
                <w:rFonts w:ascii="Tahoma" w:hAnsi="Tahoma" w:cs="Tahoma"/>
                <w:sz w:val="20"/>
                <w:szCs w:val="20"/>
              </w:rPr>
              <w:t>2355</w:t>
            </w:r>
            <w:r>
              <w:rPr>
                <w:rFonts w:ascii="Tahoma" w:hAnsi="Tahoma" w:cs="Tahoma"/>
                <w:sz w:val="20"/>
                <w:szCs w:val="20"/>
              </w:rPr>
              <w:t xml:space="preserve"> MDT NIFS</w:t>
            </w:r>
          </w:p>
          <w:p w14:paraId="05B428D6" w14:textId="5405F200" w:rsidR="001B09E9" w:rsidRPr="00CB255A" w:rsidRDefault="00933D5A" w:rsidP="00105747">
            <w:pPr>
              <w:spacing w:line="360" w:lineRule="auto"/>
              <w:rPr>
                <w:rFonts w:ascii="Tahoma" w:hAnsi="Tahoma" w:cs="Tahoma"/>
                <w:sz w:val="20"/>
                <w:szCs w:val="20"/>
              </w:rPr>
            </w:pPr>
            <w:r>
              <w:rPr>
                <w:rFonts w:ascii="Tahoma" w:hAnsi="Tahoma" w:cs="Tahoma"/>
                <w:sz w:val="20"/>
                <w:szCs w:val="20"/>
              </w:rPr>
              <w:t>10/0</w:t>
            </w:r>
            <w:r>
              <w:rPr>
                <w:rFonts w:ascii="Tahoma" w:hAnsi="Tahoma" w:cs="Tahoma"/>
                <w:sz w:val="20"/>
                <w:szCs w:val="20"/>
              </w:rPr>
              <w:t>2</w:t>
            </w:r>
            <w:r>
              <w:rPr>
                <w:rFonts w:ascii="Tahoma" w:hAnsi="Tahoma" w:cs="Tahoma"/>
                <w:sz w:val="20"/>
                <w:szCs w:val="20"/>
              </w:rPr>
              <w:t xml:space="preserve">/2022 </w:t>
            </w:r>
            <w:r>
              <w:rPr>
                <w:rFonts w:ascii="Tahoma" w:hAnsi="Tahoma" w:cs="Tahoma"/>
                <w:sz w:val="20"/>
                <w:szCs w:val="20"/>
              </w:rPr>
              <w:t>0015</w:t>
            </w:r>
            <w:r w:rsidR="001B09E9">
              <w:rPr>
                <w:rFonts w:ascii="Tahoma" w:hAnsi="Tahoma" w:cs="Tahoma"/>
                <w:sz w:val="20"/>
                <w:szCs w:val="20"/>
              </w:rPr>
              <w:t xml:space="preserve"> MDT</w:t>
            </w:r>
            <w:r>
              <w:rPr>
                <w:rFonts w:ascii="Tahoma" w:hAnsi="Tahoma" w:cs="Tahoma"/>
                <w:sz w:val="20"/>
                <w:szCs w:val="20"/>
              </w:rPr>
              <w:t xml:space="preserve"> FTP</w:t>
            </w:r>
          </w:p>
        </w:tc>
        <w:tc>
          <w:tcPr>
            <w:tcW w:w="1250" w:type="pct"/>
            <w:gridSpan w:val="2"/>
            <w:vMerge/>
          </w:tcPr>
          <w:p w14:paraId="6B8F54C9" w14:textId="77777777" w:rsidR="009748D6" w:rsidRPr="000309F5" w:rsidRDefault="009748D6" w:rsidP="00105747">
            <w:pPr>
              <w:spacing w:line="360" w:lineRule="auto"/>
              <w:rPr>
                <w:rFonts w:ascii="Tahoma" w:hAnsi="Tahoma" w:cs="Tahoma"/>
                <w:b/>
                <w:sz w:val="20"/>
                <w:szCs w:val="20"/>
              </w:rPr>
            </w:pPr>
          </w:p>
        </w:tc>
      </w:tr>
      <w:tr w:rsidR="009748D6" w:rsidRPr="000309F5" w14:paraId="27222373" w14:textId="77777777">
        <w:trPr>
          <w:trHeight w:val="5275"/>
        </w:trPr>
        <w:tc>
          <w:tcPr>
            <w:tcW w:w="1250" w:type="pct"/>
            <w:gridSpan w:val="4"/>
          </w:tcPr>
          <w:p w14:paraId="4BEA4CE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51A76E48" w14:textId="77777777" w:rsidR="00933D5A" w:rsidRDefault="000F6481" w:rsidP="00105747">
            <w:pPr>
              <w:spacing w:line="360" w:lineRule="auto"/>
              <w:rPr>
                <w:rFonts w:ascii="Tahoma" w:hAnsi="Tahoma" w:cs="Tahoma"/>
                <w:bCs/>
                <w:sz w:val="20"/>
                <w:szCs w:val="20"/>
              </w:rPr>
            </w:pPr>
            <w:r w:rsidRPr="000F6481">
              <w:rPr>
                <w:rFonts w:ascii="Tahoma" w:hAnsi="Tahoma" w:cs="Tahoma"/>
                <w:bCs/>
                <w:sz w:val="20"/>
                <w:szCs w:val="20"/>
              </w:rPr>
              <w:t xml:space="preserve">Started interpretation tonight using </w:t>
            </w:r>
            <w:r w:rsidR="00933D5A">
              <w:rPr>
                <w:rFonts w:ascii="Tahoma" w:hAnsi="Tahoma" w:cs="Tahoma"/>
                <w:bCs/>
                <w:sz w:val="20"/>
                <w:szCs w:val="20"/>
              </w:rPr>
              <w:t xml:space="preserve">NIFS updated perimeter </w:t>
            </w:r>
          </w:p>
          <w:p w14:paraId="629A1594" w14:textId="77777777" w:rsidR="00933D5A" w:rsidRDefault="00933D5A" w:rsidP="00105747">
            <w:pPr>
              <w:spacing w:line="360" w:lineRule="auto"/>
              <w:rPr>
                <w:rFonts w:ascii="Tahoma" w:hAnsi="Tahoma" w:cs="Tahoma"/>
                <w:bCs/>
                <w:sz w:val="20"/>
                <w:szCs w:val="20"/>
              </w:rPr>
            </w:pPr>
            <w:r>
              <w:rPr>
                <w:rFonts w:ascii="Tahoma" w:hAnsi="Tahoma" w:cs="Tahoma"/>
                <w:bCs/>
                <w:sz w:val="20"/>
                <w:szCs w:val="20"/>
              </w:rPr>
              <w:t>Starting Acres: 120,655</w:t>
            </w:r>
          </w:p>
          <w:p w14:paraId="23A2E112" w14:textId="7B851B4C" w:rsidR="000F6481" w:rsidRDefault="00933D5A" w:rsidP="00105747">
            <w:pPr>
              <w:spacing w:line="360" w:lineRule="auto"/>
              <w:rPr>
                <w:rFonts w:ascii="Tahoma" w:hAnsi="Tahoma" w:cs="Tahoma"/>
                <w:bCs/>
                <w:sz w:val="20"/>
                <w:szCs w:val="20"/>
              </w:rPr>
            </w:pPr>
            <w:r>
              <w:rPr>
                <w:rFonts w:ascii="Tahoma" w:hAnsi="Tahoma" w:cs="Tahoma"/>
                <w:bCs/>
                <w:sz w:val="20"/>
                <w:szCs w:val="20"/>
              </w:rPr>
              <w:t>Ending acres: 12</w:t>
            </w:r>
            <w:r w:rsidR="000B2B0E">
              <w:rPr>
                <w:rFonts w:ascii="Tahoma" w:hAnsi="Tahoma" w:cs="Tahoma"/>
                <w:bCs/>
                <w:sz w:val="20"/>
                <w:szCs w:val="20"/>
              </w:rPr>
              <w:t>0</w:t>
            </w:r>
            <w:r>
              <w:rPr>
                <w:rFonts w:ascii="Tahoma" w:hAnsi="Tahoma" w:cs="Tahoma"/>
                <w:bCs/>
                <w:sz w:val="20"/>
                <w:szCs w:val="20"/>
              </w:rPr>
              <w:t>,694</w:t>
            </w:r>
          </w:p>
          <w:p w14:paraId="54756EDB" w14:textId="77777777" w:rsidR="00F22C0C" w:rsidRDefault="00F22C0C" w:rsidP="00105747">
            <w:pPr>
              <w:spacing w:line="360" w:lineRule="auto"/>
              <w:rPr>
                <w:rFonts w:ascii="Tahoma" w:hAnsi="Tahoma" w:cs="Tahoma"/>
                <w:b/>
                <w:sz w:val="20"/>
                <w:szCs w:val="20"/>
              </w:rPr>
            </w:pPr>
          </w:p>
          <w:p w14:paraId="7694021E" w14:textId="0E865E30" w:rsidR="00BA0100" w:rsidRPr="00F22C0C" w:rsidRDefault="000B2B0E" w:rsidP="00105747">
            <w:pPr>
              <w:spacing w:line="360" w:lineRule="auto"/>
              <w:rPr>
                <w:rFonts w:ascii="Tahoma" w:hAnsi="Tahoma" w:cs="Tahoma"/>
                <w:bCs/>
                <w:sz w:val="20"/>
                <w:szCs w:val="20"/>
              </w:rPr>
            </w:pPr>
            <w:r>
              <w:rPr>
                <w:rFonts w:ascii="Tahoma" w:hAnsi="Tahoma" w:cs="Tahoma"/>
                <w:bCs/>
                <w:sz w:val="20"/>
                <w:szCs w:val="20"/>
              </w:rPr>
              <w:t>Alot</w:t>
            </w:r>
            <w:r w:rsidR="00933D5A">
              <w:rPr>
                <w:rFonts w:ascii="Tahoma" w:hAnsi="Tahoma" w:cs="Tahoma"/>
                <w:bCs/>
                <w:sz w:val="20"/>
                <w:szCs w:val="20"/>
              </w:rPr>
              <w:t xml:space="preserve"> more internal heat detected tonight most likely due to the early flight. The majority of the perimeter growth continues to be on the same DW end of the fire where burnout occurred. The interior was covered in large pockets of scattered heat as well as isolated heat</w:t>
            </w:r>
            <w:r w:rsidR="00BA0100">
              <w:rPr>
                <w:rFonts w:ascii="Tahoma" w:hAnsi="Tahoma" w:cs="Tahoma"/>
                <w:bCs/>
                <w:sz w:val="20"/>
                <w:szCs w:val="20"/>
              </w:rPr>
              <w:t xml:space="preserve">. </w:t>
            </w:r>
          </w:p>
        </w:tc>
      </w:tr>
    </w:tbl>
    <w:p w14:paraId="63B6B1A4" w14:textId="77777777" w:rsidR="0022172E" w:rsidRPr="000309F5" w:rsidRDefault="0022172E" w:rsidP="009748D6">
      <w:pPr>
        <w:pStyle w:val="Header"/>
        <w:rPr>
          <w:rStyle w:val="PageNumber"/>
          <w:rFonts w:ascii="Tahoma" w:hAnsi="Tahoma" w:cs="Tahoma"/>
          <w:b/>
          <w:bCs/>
        </w:rPr>
      </w:pPr>
    </w:p>
    <w:p w14:paraId="72C9C9A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9E08" w14:textId="77777777" w:rsidR="00A81B7D" w:rsidRDefault="00A81B7D">
      <w:r>
        <w:separator/>
      </w:r>
    </w:p>
  </w:endnote>
  <w:endnote w:type="continuationSeparator" w:id="0">
    <w:p w14:paraId="44879074" w14:textId="77777777" w:rsidR="00A81B7D" w:rsidRDefault="00A8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342F" w14:textId="77777777" w:rsidR="00A81B7D" w:rsidRDefault="00A81B7D">
      <w:r>
        <w:separator/>
      </w:r>
    </w:p>
  </w:footnote>
  <w:footnote w:type="continuationSeparator" w:id="0">
    <w:p w14:paraId="12ECF25F" w14:textId="77777777" w:rsidR="00A81B7D" w:rsidRDefault="00A8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8BB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75CA"/>
    <w:rsid w:val="00027589"/>
    <w:rsid w:val="000309F5"/>
    <w:rsid w:val="000B2B0E"/>
    <w:rsid w:val="000C30F8"/>
    <w:rsid w:val="000E2183"/>
    <w:rsid w:val="000F6481"/>
    <w:rsid w:val="00105747"/>
    <w:rsid w:val="00112B29"/>
    <w:rsid w:val="00133DB7"/>
    <w:rsid w:val="00181A56"/>
    <w:rsid w:val="001842D2"/>
    <w:rsid w:val="001B09E9"/>
    <w:rsid w:val="001D789C"/>
    <w:rsid w:val="0022172E"/>
    <w:rsid w:val="00237DF7"/>
    <w:rsid w:val="00262E34"/>
    <w:rsid w:val="00264EED"/>
    <w:rsid w:val="002664E7"/>
    <w:rsid w:val="002736D5"/>
    <w:rsid w:val="00320B15"/>
    <w:rsid w:val="003E25FC"/>
    <w:rsid w:val="003F20F3"/>
    <w:rsid w:val="004C5A80"/>
    <w:rsid w:val="00574BC2"/>
    <w:rsid w:val="005B306D"/>
    <w:rsid w:val="005B320F"/>
    <w:rsid w:val="005C0BCA"/>
    <w:rsid w:val="005D2EC1"/>
    <w:rsid w:val="005E579E"/>
    <w:rsid w:val="005F512F"/>
    <w:rsid w:val="006237E7"/>
    <w:rsid w:val="0063737D"/>
    <w:rsid w:val="006446A6"/>
    <w:rsid w:val="00650FBF"/>
    <w:rsid w:val="0068015D"/>
    <w:rsid w:val="006838A8"/>
    <w:rsid w:val="006A11B6"/>
    <w:rsid w:val="006D53AE"/>
    <w:rsid w:val="007924FE"/>
    <w:rsid w:val="007B2F7F"/>
    <w:rsid w:val="008905E1"/>
    <w:rsid w:val="008E6A75"/>
    <w:rsid w:val="00915E80"/>
    <w:rsid w:val="00933D5A"/>
    <w:rsid w:val="00935C5E"/>
    <w:rsid w:val="009748D6"/>
    <w:rsid w:val="009C2908"/>
    <w:rsid w:val="009C5DAD"/>
    <w:rsid w:val="00A2031B"/>
    <w:rsid w:val="00A4589B"/>
    <w:rsid w:val="00A56502"/>
    <w:rsid w:val="00A81B7D"/>
    <w:rsid w:val="00B33721"/>
    <w:rsid w:val="00B770B9"/>
    <w:rsid w:val="00B8550D"/>
    <w:rsid w:val="00BA0100"/>
    <w:rsid w:val="00BD0A6F"/>
    <w:rsid w:val="00BD3E9F"/>
    <w:rsid w:val="00C503E4"/>
    <w:rsid w:val="00C61171"/>
    <w:rsid w:val="00CB255A"/>
    <w:rsid w:val="00D61531"/>
    <w:rsid w:val="00DC6D9B"/>
    <w:rsid w:val="00DD7DBB"/>
    <w:rsid w:val="00EA13C9"/>
    <w:rsid w:val="00EB2BDE"/>
    <w:rsid w:val="00EC5C34"/>
    <w:rsid w:val="00EF76FD"/>
    <w:rsid w:val="00F026A6"/>
    <w:rsid w:val="00F22C0C"/>
    <w:rsid w:val="00F73845"/>
    <w:rsid w:val="00F970A9"/>
    <w:rsid w:val="00FB3C4A"/>
    <w:rsid w:val="00FC3597"/>
    <w:rsid w:val="00FD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73DCB7"/>
  <w15:docId w15:val="{AB2BCDB3-5028-427D-9B02-8BE4ED1F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1018</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33</cp:revision>
  <cp:lastPrinted>2004-03-23T21:00:00Z</cp:lastPrinted>
  <dcterms:created xsi:type="dcterms:W3CDTF">2022-09-17T22:00:00Z</dcterms:created>
  <dcterms:modified xsi:type="dcterms:W3CDTF">2022-10-02T06:07:00Z</dcterms:modified>
</cp:coreProperties>
</file>