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7B55CE4F" w:rsidR="00EC5C34" w:rsidRPr="00237DF7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120,</w:t>
            </w:r>
            <w:r w:rsidR="007B3EC6">
              <w:rPr>
                <w:rFonts w:ascii="Tahoma" w:hAnsi="Tahoma" w:cs="Tahoma"/>
                <w:bCs/>
                <w:sz w:val="20"/>
                <w:szCs w:val="20"/>
              </w:rPr>
              <w:t>826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BCAB884" w:rsidR="009748D6" w:rsidRPr="00CB255A" w:rsidRDefault="007B3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D320308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56B42E8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4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453C9A1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33D5A">
              <w:rPr>
                <w:rFonts w:ascii="Tahoma" w:hAnsi="Tahoma" w:cs="Tahoma"/>
                <w:sz w:val="20"/>
                <w:szCs w:val="20"/>
              </w:rPr>
              <w:t>7</w:t>
            </w:r>
            <w:r w:rsidR="007B3E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E4DCEA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3EC6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54E72F7E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E0394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7B3EC6">
              <w:rPr>
                <w:rFonts w:ascii="Tahoma" w:hAnsi="Tahoma" w:cs="Tahoma"/>
                <w:sz w:val="20"/>
                <w:szCs w:val="20"/>
              </w:rPr>
              <w:t>200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1DA0761A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E0394">
              <w:rPr>
                <w:rFonts w:ascii="Tahoma" w:hAnsi="Tahoma" w:cs="Tahoma"/>
                <w:sz w:val="20"/>
                <w:szCs w:val="20"/>
              </w:rPr>
              <w:t>04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C11E5"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5C98F4EE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230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629A1594" w14:textId="307C6866" w:rsidR="00933D5A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120,</w:t>
            </w:r>
            <w:r w:rsidR="007B3EC6">
              <w:rPr>
                <w:rFonts w:ascii="Tahoma" w:hAnsi="Tahoma" w:cs="Tahoma"/>
                <w:bCs/>
                <w:sz w:val="20"/>
                <w:szCs w:val="20"/>
              </w:rPr>
              <w:t>855</w:t>
            </w:r>
          </w:p>
          <w:p w14:paraId="23A2E112" w14:textId="3187E3A0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0B2B0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7B3EC6">
              <w:rPr>
                <w:rFonts w:ascii="Tahoma" w:hAnsi="Tahoma" w:cs="Tahoma"/>
                <w:bCs/>
                <w:sz w:val="20"/>
                <w:szCs w:val="20"/>
              </w:rPr>
              <w:t>926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8DEDF76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majority of the perimeter growth 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interior was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CAEF" w14:textId="77777777" w:rsidR="00407C1D" w:rsidRDefault="00407C1D">
      <w:r>
        <w:separator/>
      </w:r>
    </w:p>
  </w:endnote>
  <w:endnote w:type="continuationSeparator" w:id="0">
    <w:p w14:paraId="667CC35D" w14:textId="77777777" w:rsidR="00407C1D" w:rsidRDefault="0040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011" w14:textId="77777777" w:rsidR="00407C1D" w:rsidRDefault="00407C1D">
      <w:r>
        <w:separator/>
      </w:r>
    </w:p>
  </w:footnote>
  <w:footnote w:type="continuationSeparator" w:id="0">
    <w:p w14:paraId="34B573EB" w14:textId="77777777" w:rsidR="00407C1D" w:rsidRDefault="0040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D53AE"/>
    <w:rsid w:val="007846F7"/>
    <w:rsid w:val="007924FE"/>
    <w:rsid w:val="007B2F7F"/>
    <w:rsid w:val="007B3EC6"/>
    <w:rsid w:val="007C11E5"/>
    <w:rsid w:val="008905E1"/>
    <w:rsid w:val="008A7506"/>
    <w:rsid w:val="008E6A75"/>
    <w:rsid w:val="00915E80"/>
    <w:rsid w:val="00933D5A"/>
    <w:rsid w:val="00935C5E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770B9"/>
    <w:rsid w:val="00B8550D"/>
    <w:rsid w:val="00BA0100"/>
    <w:rsid w:val="00BD0A6F"/>
    <w:rsid w:val="00BD3E9F"/>
    <w:rsid w:val="00C503E4"/>
    <w:rsid w:val="00C61171"/>
    <w:rsid w:val="00CB255A"/>
    <w:rsid w:val="00D61531"/>
    <w:rsid w:val="00DC6D9B"/>
    <w:rsid w:val="00DD7DBB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37</cp:revision>
  <cp:lastPrinted>2004-03-23T21:00:00Z</cp:lastPrinted>
  <dcterms:created xsi:type="dcterms:W3CDTF">2022-09-17T22:00:00Z</dcterms:created>
  <dcterms:modified xsi:type="dcterms:W3CDTF">2022-10-05T08:24:00Z</dcterms:modified>
</cp:coreProperties>
</file>