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3A1E6AC" w14:textId="77777777">
        <w:trPr>
          <w:trHeight w:val="1059"/>
        </w:trPr>
        <w:tc>
          <w:tcPr>
            <w:tcW w:w="1250" w:type="pct"/>
          </w:tcPr>
          <w:p w14:paraId="51DEA5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BF590DC" w14:textId="77777777" w:rsidR="009748D6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Irving Peak</w:t>
            </w:r>
          </w:p>
          <w:p w14:paraId="657C3E00" w14:textId="1390B1DE" w:rsidR="00CF041F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WA-OWF-000315</w:t>
            </w:r>
          </w:p>
        </w:tc>
        <w:tc>
          <w:tcPr>
            <w:tcW w:w="1250" w:type="pct"/>
          </w:tcPr>
          <w:p w14:paraId="6A63812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65FB33B" w14:textId="3BE6A065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Klungness-Mshoi(t)</w:t>
            </w:r>
          </w:p>
        </w:tc>
        <w:tc>
          <w:tcPr>
            <w:tcW w:w="1250" w:type="pct"/>
          </w:tcPr>
          <w:p w14:paraId="206B990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CDBE677" w14:textId="77777777" w:rsidR="009748D6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041F">
              <w:rPr>
                <w:rFonts w:ascii="Tahoma" w:hAnsi="Tahoma" w:cs="Tahoma"/>
                <w:sz w:val="20"/>
                <w:szCs w:val="20"/>
              </w:rPr>
              <w:t>Central Washington Interagency Communications Center</w:t>
            </w:r>
          </w:p>
          <w:p w14:paraId="5ADA7D07" w14:textId="7D640CD3" w:rsidR="00CF041F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509.884.3473</w:t>
            </w:r>
          </w:p>
        </w:tc>
        <w:tc>
          <w:tcPr>
            <w:tcW w:w="1250" w:type="pct"/>
          </w:tcPr>
          <w:p w14:paraId="0AFB6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AA1E069" w14:textId="65A09489" w:rsidR="009748D6" w:rsidRPr="00CB255A" w:rsidRDefault="00274E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1,538 Acres</w:t>
            </w:r>
          </w:p>
          <w:p w14:paraId="5F2B18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369F9D4" w14:textId="7F530C00" w:rsidR="009748D6" w:rsidRPr="00CB255A" w:rsidRDefault="00274E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232 Acres</w:t>
            </w:r>
          </w:p>
        </w:tc>
      </w:tr>
      <w:tr w:rsidR="009748D6" w:rsidRPr="000309F5" w14:paraId="05D1E39F" w14:textId="77777777">
        <w:trPr>
          <w:trHeight w:val="1059"/>
        </w:trPr>
        <w:tc>
          <w:tcPr>
            <w:tcW w:w="1250" w:type="pct"/>
          </w:tcPr>
          <w:p w14:paraId="551B383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04866C2" w14:textId="236D28AA" w:rsidR="009748D6" w:rsidRPr="00CB255A" w:rsidRDefault="00A671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2157 PDT</w:t>
            </w:r>
          </w:p>
          <w:p w14:paraId="449ACC9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1A855FE" w14:textId="6C2426EE" w:rsidR="009748D6" w:rsidRPr="00CB255A" w:rsidRDefault="00A671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08/25/2022</w:t>
            </w:r>
          </w:p>
        </w:tc>
        <w:tc>
          <w:tcPr>
            <w:tcW w:w="1250" w:type="pct"/>
          </w:tcPr>
          <w:p w14:paraId="31F7922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1AF4B80" w14:textId="01126126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3CF01E3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2C4FD37" w14:textId="0B66190B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541.219.2127</w:t>
            </w:r>
          </w:p>
        </w:tc>
        <w:tc>
          <w:tcPr>
            <w:tcW w:w="1250" w:type="pct"/>
          </w:tcPr>
          <w:p w14:paraId="3A33011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1BEC971" w14:textId="0FDBD2B3" w:rsidR="00BD0A6F" w:rsidRDefault="00CF04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1F42E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4179083" w14:textId="3E9B6538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541.771.4521</w:t>
            </w:r>
          </w:p>
        </w:tc>
        <w:tc>
          <w:tcPr>
            <w:tcW w:w="1250" w:type="pct"/>
          </w:tcPr>
          <w:p w14:paraId="770FD59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582FB0C" w14:textId="72DDC4A3" w:rsidR="00BD0A6F" w:rsidRDefault="003548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CE5BD8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4A48012" w14:textId="40CD9162" w:rsidR="00CF041F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73E0756A" w14:textId="77777777">
        <w:trPr>
          <w:trHeight w:val="528"/>
        </w:trPr>
        <w:tc>
          <w:tcPr>
            <w:tcW w:w="1250" w:type="pct"/>
          </w:tcPr>
          <w:p w14:paraId="6015FD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7CA4A4F" w14:textId="77777777" w:rsidR="00CF041F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Adam Forga (SITL)</w:t>
            </w:r>
          </w:p>
          <w:p w14:paraId="46A1DD83" w14:textId="4B1DDB73" w:rsidR="00CF041F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541.880.6469</w:t>
            </w:r>
          </w:p>
        </w:tc>
        <w:tc>
          <w:tcPr>
            <w:tcW w:w="1250" w:type="pct"/>
          </w:tcPr>
          <w:p w14:paraId="4ABBD33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2A1C828" w14:textId="34625DB2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A-14</w:t>
            </w:r>
          </w:p>
        </w:tc>
        <w:tc>
          <w:tcPr>
            <w:tcW w:w="1250" w:type="pct"/>
          </w:tcPr>
          <w:p w14:paraId="338879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5B1B9B2" w14:textId="4F2E61B0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041F">
              <w:rPr>
                <w:rFonts w:ascii="Tahoma" w:hAnsi="Tahoma" w:cs="Tahoma"/>
                <w:sz w:val="20"/>
                <w:szCs w:val="20"/>
              </w:rPr>
              <w:t>N350SM/</w:t>
            </w:r>
            <w:proofErr w:type="spellStart"/>
            <w:r w:rsidRPr="00CF041F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5E2DAA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8E71369" w14:textId="77F810D5" w:rsidR="009748D6" w:rsidRPr="00CB255A" w:rsidRDefault="00AB4C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/Mike Mann</w:t>
            </w:r>
          </w:p>
        </w:tc>
      </w:tr>
      <w:tr w:rsidR="009748D6" w:rsidRPr="000309F5" w14:paraId="2A95B40D" w14:textId="77777777">
        <w:trPr>
          <w:trHeight w:val="630"/>
        </w:trPr>
        <w:tc>
          <w:tcPr>
            <w:tcW w:w="1250" w:type="pct"/>
            <w:gridSpan w:val="2"/>
          </w:tcPr>
          <w:p w14:paraId="05054E4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798F3DA" w14:textId="4096F21F" w:rsidR="009748D6" w:rsidRPr="00CB255A" w:rsidRDefault="00AB4C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01CFC7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B352E0F" w14:textId="43C2CA6E" w:rsidR="009748D6" w:rsidRPr="00CB255A" w:rsidRDefault="00AB4C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234A4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8A91BA1" w14:textId="3D0C61CD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perimeter. Identify heat sources.</w:t>
            </w:r>
          </w:p>
        </w:tc>
      </w:tr>
      <w:tr w:rsidR="009748D6" w:rsidRPr="000309F5" w14:paraId="69F6DE23" w14:textId="77777777">
        <w:trPr>
          <w:trHeight w:val="614"/>
        </w:trPr>
        <w:tc>
          <w:tcPr>
            <w:tcW w:w="1250" w:type="pct"/>
            <w:gridSpan w:val="2"/>
          </w:tcPr>
          <w:p w14:paraId="4C2911E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A12AE1" w14:textId="55A55D18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B4C6C"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AB4C6C">
              <w:rPr>
                <w:rFonts w:ascii="Tahoma" w:hAnsi="Tahoma" w:cs="Tahoma"/>
                <w:sz w:val="20"/>
                <w:szCs w:val="20"/>
              </w:rPr>
              <w:t>2200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67F6D0A7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AF8B7C" w14:textId="3FED4B73" w:rsidR="00BD0A6F" w:rsidRPr="000309F5" w:rsidRDefault="00CF04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Top PDF map, KMZ, GDB, Shapefiles, Word doc</w:t>
            </w:r>
          </w:p>
          <w:p w14:paraId="2386CE5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5A6C597" w14:textId="332B1710" w:rsidR="009748D6" w:rsidRPr="000309F5" w:rsidRDefault="00CF04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041F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https://ftp.wildfire.gov/public/incident_specific_data/pacific_nw/2022_Incidents_Washington/2022%20Irving%20Peak%20WA-OWF-000315/IR/</w:t>
            </w:r>
          </w:p>
        </w:tc>
      </w:tr>
      <w:tr w:rsidR="009748D6" w:rsidRPr="000309F5" w14:paraId="49F9F8AB" w14:textId="77777777">
        <w:trPr>
          <w:trHeight w:val="614"/>
        </w:trPr>
        <w:tc>
          <w:tcPr>
            <w:tcW w:w="1250" w:type="pct"/>
            <w:gridSpan w:val="2"/>
          </w:tcPr>
          <w:p w14:paraId="3EB4CBF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901A81C" w14:textId="37F3D1B0" w:rsidR="009748D6" w:rsidRPr="00CB255A" w:rsidRDefault="00CF04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B4C6C"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AB4C6C">
              <w:rPr>
                <w:rFonts w:ascii="Tahoma" w:hAnsi="Tahoma" w:cs="Tahoma"/>
                <w:sz w:val="20"/>
                <w:szCs w:val="20"/>
              </w:rPr>
              <w:t>0020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0F9B0AC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D955FC2" w14:textId="77777777">
        <w:trPr>
          <w:trHeight w:val="5275"/>
        </w:trPr>
        <w:tc>
          <w:tcPr>
            <w:tcW w:w="1250" w:type="pct"/>
            <w:gridSpan w:val="4"/>
          </w:tcPr>
          <w:p w14:paraId="15C599AE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E4E3710" w14:textId="7EF14D28" w:rsidR="009748D6" w:rsidRDefault="00885D6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Copied most recent Wildfire Daily Perimeter from NIFS (</w:t>
            </w:r>
            <w:r w:rsidRPr="00885D6D">
              <w:rPr>
                <w:rFonts w:ascii="Tahoma" w:hAnsi="Tahoma" w:cs="Tahoma"/>
                <w:bCs/>
                <w:sz w:val="20"/>
                <w:szCs w:val="20"/>
              </w:rPr>
              <w:t>DRTI Heat Progression 20220825 1110PDT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6306EFB2" w14:textId="38226081" w:rsidR="00AB4C6C" w:rsidRDefault="00885D6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Interpreted f</w:t>
            </w:r>
            <w:r w:rsidR="00AB4C6C">
              <w:rPr>
                <w:rFonts w:ascii="Tahoma" w:hAnsi="Tahoma" w:cs="Tahoma"/>
                <w:bCs/>
                <w:sz w:val="20"/>
                <w:szCs w:val="20"/>
              </w:rPr>
              <w:t xml:space="preserve">ire growth amounted to 232 acres. </w:t>
            </w:r>
          </w:p>
          <w:p w14:paraId="31E9EA66" w14:textId="77777777" w:rsidR="005D4587" w:rsidRDefault="00AB4C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Imagery was clear. Areas of Intense Heat along </w:t>
            </w:r>
            <w:r w:rsidR="005D4587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outh and </w:t>
            </w:r>
            <w:r w:rsidR="005D4587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outheastern perimeter followed by Scattered Heat in </w:t>
            </w:r>
            <w:r w:rsidR="005D4587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outhern interior across most of the fire area.</w:t>
            </w:r>
            <w:r w:rsidR="005D4587">
              <w:rPr>
                <w:rFonts w:ascii="Tahoma" w:hAnsi="Tahoma" w:cs="Tahoma"/>
                <w:bCs/>
                <w:sz w:val="20"/>
                <w:szCs w:val="20"/>
              </w:rPr>
              <w:t xml:space="preserve"> One band of Scattered Heat along the ridgeline East of Irving Peak. Additionally,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Heat </w:t>
            </w:r>
            <w:r w:rsidR="005D4587">
              <w:rPr>
                <w:rFonts w:ascii="Tahoma" w:hAnsi="Tahoma" w:cs="Tahoma"/>
                <w:bCs/>
                <w:sz w:val="20"/>
                <w:szCs w:val="20"/>
              </w:rPr>
              <w:t xml:space="preserve">Points detected in northern perimeter. Two Heat Points identified North of Irving Peak. </w:t>
            </w:r>
          </w:p>
          <w:p w14:paraId="17ADB016" w14:textId="77777777" w:rsidR="005D4587" w:rsidRDefault="005D458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D33467" w14:textId="75D21648" w:rsidR="00AB4C6C" w:rsidRDefault="005D458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B4C6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8A56EB8" w14:textId="59A3358E" w:rsidR="00AB4C6C" w:rsidRPr="00AB4C6C" w:rsidRDefault="00AB4C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6878A4A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D1198A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C83D" w14:textId="77777777" w:rsidR="002318B8" w:rsidRDefault="002318B8">
      <w:r>
        <w:separator/>
      </w:r>
    </w:p>
  </w:endnote>
  <w:endnote w:type="continuationSeparator" w:id="0">
    <w:p w14:paraId="3697B4D3" w14:textId="77777777" w:rsidR="002318B8" w:rsidRDefault="0023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7694" w14:textId="77777777" w:rsidR="002318B8" w:rsidRDefault="002318B8">
      <w:r>
        <w:separator/>
      </w:r>
    </w:p>
  </w:footnote>
  <w:footnote w:type="continuationSeparator" w:id="0">
    <w:p w14:paraId="691854B8" w14:textId="77777777" w:rsidR="002318B8" w:rsidRDefault="0023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004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33DB7"/>
    <w:rsid w:val="00181A56"/>
    <w:rsid w:val="0022172E"/>
    <w:rsid w:val="002318B8"/>
    <w:rsid w:val="00262E34"/>
    <w:rsid w:val="00274EA9"/>
    <w:rsid w:val="00320B15"/>
    <w:rsid w:val="003548D9"/>
    <w:rsid w:val="003F20F3"/>
    <w:rsid w:val="00416131"/>
    <w:rsid w:val="005B320F"/>
    <w:rsid w:val="005D4587"/>
    <w:rsid w:val="00610AAE"/>
    <w:rsid w:val="0063737D"/>
    <w:rsid w:val="006446A6"/>
    <w:rsid w:val="00650FBF"/>
    <w:rsid w:val="006D53AE"/>
    <w:rsid w:val="007924FE"/>
    <w:rsid w:val="007B2F7F"/>
    <w:rsid w:val="00885D6D"/>
    <w:rsid w:val="008905E1"/>
    <w:rsid w:val="00935C5E"/>
    <w:rsid w:val="009748D6"/>
    <w:rsid w:val="009C2908"/>
    <w:rsid w:val="009F2F90"/>
    <w:rsid w:val="00A2031B"/>
    <w:rsid w:val="00A56502"/>
    <w:rsid w:val="00A671B7"/>
    <w:rsid w:val="00AB4C6C"/>
    <w:rsid w:val="00B770B9"/>
    <w:rsid w:val="00BD0A6F"/>
    <w:rsid w:val="00C503E4"/>
    <w:rsid w:val="00C61171"/>
    <w:rsid w:val="00CB255A"/>
    <w:rsid w:val="00CF041F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C115F"/>
  <w15:docId w15:val="{0B0F7D72-2AD6-457D-BD3D-1F836B68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4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217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Klungness-Mshoi, James- FS</cp:lastModifiedBy>
  <cp:revision>9</cp:revision>
  <cp:lastPrinted>2004-03-23T21:00:00Z</cp:lastPrinted>
  <dcterms:created xsi:type="dcterms:W3CDTF">2014-03-03T14:32:00Z</dcterms:created>
  <dcterms:modified xsi:type="dcterms:W3CDTF">2022-08-26T09:14:00Z</dcterms:modified>
</cp:coreProperties>
</file>