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62346206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6AA8F0ED" w:rsidR="009748D6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Boulder </w:t>
            </w:r>
            <w:r w:rsidR="00713B93">
              <w:rPr>
                <w:rFonts w:ascii="Tahoma" w:hAnsi="Tahoma" w:cs="Tahoma"/>
                <w:sz w:val="20"/>
                <w:szCs w:val="20"/>
              </w:rPr>
              <w:t>Mountain</w:t>
            </w:r>
          </w:p>
          <w:p w14:paraId="47A1A09A" w14:textId="2FECAFAC" w:rsidR="00441660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713B93">
              <w:rPr>
                <w:rFonts w:ascii="Tahoma" w:hAnsi="Tahoma" w:cs="Tahoma"/>
                <w:sz w:val="20"/>
                <w:szCs w:val="20"/>
              </w:rPr>
              <w:t>A</w:t>
            </w:r>
            <w:r w:rsidR="0044166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NES</w:t>
            </w:r>
            <w:r w:rsidR="00441660">
              <w:rPr>
                <w:rFonts w:ascii="Tahoma" w:hAnsi="Tahoma" w:cs="Tahoma"/>
                <w:sz w:val="20"/>
                <w:szCs w:val="20"/>
              </w:rPr>
              <w:t>-00</w:t>
            </w:r>
            <w:r>
              <w:rPr>
                <w:rFonts w:ascii="Tahoma" w:hAnsi="Tahoma" w:cs="Tahoma"/>
                <w:sz w:val="20"/>
                <w:szCs w:val="20"/>
              </w:rPr>
              <w:t>1858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36318063" w:rsidR="00320BC1" w:rsidRDefault="00545E0A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607646E7" w14:textId="2166D79B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685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6900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6F186D4E" w:rsidR="00E57D7F" w:rsidRPr="00A905E6" w:rsidRDefault="00284883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2</w:t>
            </w:r>
            <w:r w:rsidR="003056D4">
              <w:rPr>
                <w:rFonts w:ascii="Segoe UI" w:hAnsi="Segoe UI" w:cs="Segoe UI"/>
                <w:color w:val="4C4C4C"/>
                <w:sz w:val="18"/>
                <w:szCs w:val="18"/>
              </w:rPr>
              <w:t>,</w:t>
            </w:r>
            <w:r w:rsidR="003B468B"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175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5AF5D439" w:rsidR="009748D6" w:rsidRPr="00CB255A" w:rsidRDefault="003B46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</w:t>
            </w:r>
            <w:r w:rsidR="00B058E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0C0C67E4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F5DE4">
              <w:rPr>
                <w:rFonts w:ascii="Tahoma" w:hAnsi="Tahoma" w:cs="Tahoma"/>
                <w:sz w:val="20"/>
                <w:szCs w:val="20"/>
              </w:rPr>
              <w:t>1</w:t>
            </w:r>
            <w:r w:rsidR="00284883">
              <w:rPr>
                <w:rFonts w:ascii="Tahoma" w:hAnsi="Tahoma" w:cs="Tahoma"/>
                <w:sz w:val="20"/>
                <w:szCs w:val="20"/>
              </w:rPr>
              <w:t>5</w:t>
            </w:r>
            <w:r w:rsidR="003B468B">
              <w:rPr>
                <w:rFonts w:ascii="Tahoma" w:hAnsi="Tahoma" w:cs="Tahoma"/>
                <w:sz w:val="20"/>
                <w:szCs w:val="20"/>
              </w:rPr>
              <w:t>8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6514DB70" w:rsidR="009748D6" w:rsidRPr="00CB255A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284883">
              <w:rPr>
                <w:rFonts w:ascii="Tahoma" w:hAnsi="Tahoma" w:cs="Tahoma"/>
                <w:sz w:val="20"/>
                <w:szCs w:val="20"/>
              </w:rPr>
              <w:t>1</w:t>
            </w:r>
            <w:r w:rsidR="003B468B">
              <w:rPr>
                <w:rFonts w:ascii="Tahoma" w:hAnsi="Tahoma" w:cs="Tahoma"/>
                <w:sz w:val="20"/>
                <w:szCs w:val="20"/>
              </w:rPr>
              <w:t>1</w:t>
            </w:r>
            <w:r w:rsidR="0044166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1B1DEEB" w14:textId="6F576110" w:rsidR="00713B93" w:rsidRPr="00545E0A" w:rsidRDefault="00545E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45E0A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356AE45B" w14:textId="19F1F0D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6C9D7508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2AF78D5F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SITL Joseph Kafka</w:t>
            </w:r>
            <w:r w:rsidR="000C51F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13B93">
              <w:rPr>
                <w:rFonts w:ascii="Tahoma" w:hAnsi="Tahoma" w:cs="Tahoma"/>
                <w:sz w:val="20"/>
                <w:szCs w:val="20"/>
              </w:rPr>
              <w:t>-92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5783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195EB513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C27959">
              <w:rPr>
                <w:rFonts w:ascii="Tahoma" w:hAnsi="Tahoma" w:cs="Tahoma"/>
                <w:sz w:val="20"/>
                <w:szCs w:val="20"/>
              </w:rPr>
              <w:t>-12</w:t>
            </w:r>
            <w:r w:rsidR="00BE5A0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064C37CC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BF5DE4">
              <w:rPr>
                <w:rFonts w:ascii="Tahoma" w:hAnsi="Tahoma" w:cs="Tahoma"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F5DE4">
              <w:rPr>
                <w:rFonts w:ascii="Tahoma" w:hAnsi="Tahoma" w:cs="Tahoma"/>
                <w:sz w:val="20"/>
                <w:szCs w:val="20"/>
              </w:rPr>
              <w:t>Tenaz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027DA8B4" w:rsidR="009748D6" w:rsidRPr="007E3150" w:rsidRDefault="00BF5D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>Wren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0415B292" w:rsidR="009748D6" w:rsidRPr="00A905E6" w:rsidRDefault="00BF5D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  <w:r w:rsidR="00B156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4B9DF6BC" w:rsidR="009748D6" w:rsidRPr="00A905E6" w:rsidRDefault="00BF5D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3B468B">
              <w:rPr>
                <w:rFonts w:ascii="Tahoma" w:hAnsi="Tahoma" w:cs="Tahoma"/>
                <w:sz w:val="20"/>
                <w:szCs w:val="20"/>
              </w:rPr>
              <w:t>loudy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4517CC3D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545E0A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84883">
              <w:rPr>
                <w:rFonts w:ascii="Tahoma" w:hAnsi="Tahoma" w:cs="Tahoma"/>
                <w:sz w:val="20"/>
                <w:szCs w:val="20"/>
              </w:rPr>
              <w:t>1</w:t>
            </w:r>
            <w:r w:rsidR="003B468B">
              <w:rPr>
                <w:rFonts w:ascii="Tahoma" w:hAnsi="Tahoma" w:cs="Tahoma"/>
                <w:sz w:val="20"/>
                <w:szCs w:val="20"/>
              </w:rPr>
              <w:t>1</w:t>
            </w:r>
            <w:r w:rsidRPr="001C6FFD">
              <w:rPr>
                <w:rFonts w:ascii="Tahoma" w:hAnsi="Tahoma" w:cs="Tahoma"/>
                <w:sz w:val="20"/>
                <w:szCs w:val="20"/>
              </w:rPr>
              <w:t>/2</w:t>
            </w:r>
            <w:r w:rsidR="00284883">
              <w:rPr>
                <w:rFonts w:ascii="Tahoma" w:hAnsi="Tahoma" w:cs="Tahoma"/>
                <w:sz w:val="20"/>
                <w:szCs w:val="20"/>
              </w:rPr>
              <w:t>022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3919">
              <w:rPr>
                <w:rFonts w:ascii="Tahoma" w:hAnsi="Tahoma" w:cs="Tahoma"/>
                <w:sz w:val="20"/>
                <w:szCs w:val="20"/>
              </w:rPr>
              <w:t>2</w:t>
            </w:r>
            <w:r w:rsidR="00284883">
              <w:rPr>
                <w:rFonts w:ascii="Tahoma" w:hAnsi="Tahoma" w:cs="Tahoma"/>
                <w:sz w:val="20"/>
                <w:szCs w:val="20"/>
              </w:rPr>
              <w:t>2</w:t>
            </w:r>
            <w:r w:rsidR="003B468B">
              <w:rPr>
                <w:rFonts w:ascii="Tahoma" w:hAnsi="Tahoma" w:cs="Tahoma"/>
                <w:sz w:val="20"/>
                <w:szCs w:val="20"/>
              </w:rPr>
              <w:t>00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0D95A1" w14:textId="6870A008" w:rsidR="009748D6" w:rsidRDefault="00441660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NIFS and Wildfire.ftp</w:t>
            </w:r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3B468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https://ftp.wildfire.gov/public/incident_specific_data/pacific_nw/2022_Incidents_Washington/2022%20Boulder%20Mountain%20WANES001858/IR/20220912/</w:t>
              </w:r>
            </w:hyperlink>
          </w:p>
          <w:p w14:paraId="36CC3B7E" w14:textId="305B3D5E" w:rsidR="00B8763D" w:rsidRPr="00B8763D" w:rsidRDefault="00B8763D" w:rsidP="0010574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8763D">
              <w:rPr>
                <w:rStyle w:val="Hyperlink"/>
                <w:rFonts w:ascii="Tahoma" w:hAnsi="Tahoma" w:cs="Tahoma"/>
                <w:sz w:val="22"/>
                <w:szCs w:val="22"/>
              </w:rPr>
              <w:t>Joseph_kafka@firenet.gov</w:t>
            </w:r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2A1F2C5A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3B93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284883">
              <w:rPr>
                <w:rFonts w:ascii="Tahoma" w:hAnsi="Tahoma" w:cs="Tahoma"/>
                <w:sz w:val="20"/>
                <w:szCs w:val="20"/>
              </w:rPr>
              <w:t>11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3B468B">
              <w:rPr>
                <w:rFonts w:ascii="Tahoma" w:hAnsi="Tahoma" w:cs="Tahoma"/>
                <w:sz w:val="20"/>
                <w:szCs w:val="20"/>
              </w:rPr>
              <w:t>23</w:t>
            </w:r>
            <w:r w:rsidR="00284883">
              <w:rPr>
                <w:rFonts w:ascii="Tahoma" w:hAnsi="Tahoma" w:cs="Tahoma"/>
                <w:sz w:val="20"/>
                <w:szCs w:val="20"/>
              </w:rPr>
              <w:t>00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32F33211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3B468B">
              <w:rPr>
                <w:rFonts w:ascii="Tahoma" w:hAnsi="Tahoma" w:cs="Tahoma"/>
                <w:sz w:val="20"/>
                <w:szCs w:val="20"/>
              </w:rPr>
              <w:t>230</w:t>
            </w:r>
            <w:r w:rsidR="00284883">
              <w:rPr>
                <w:rFonts w:ascii="Tahoma" w:hAnsi="Tahoma" w:cs="Tahoma"/>
                <w:sz w:val="20"/>
                <w:szCs w:val="20"/>
              </w:rPr>
              <w:t>0</w:t>
            </w:r>
            <w:r w:rsidR="00713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AFFD96" w14:textId="34F5C122" w:rsidR="00CE217B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with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incident perimeter 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>in NIFS on 9/</w:t>
            </w:r>
            <w:r w:rsidR="0028488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3B468B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>/2022 at 1700 MDT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A022CF" w14:textId="77777777" w:rsidR="00CE217B" w:rsidRPr="00781608" w:rsidRDefault="00CE217B" w:rsidP="00CE2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4B6AB4D" w14:textId="0E0AE67F" w:rsidR="00BF5DE4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pass covered the fire</w:t>
            </w:r>
            <w:r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3B468B">
              <w:rPr>
                <w:rFonts w:ascii="Tahoma" w:hAnsi="Tahoma" w:cs="Tahoma"/>
                <w:bCs/>
                <w:sz w:val="20"/>
                <w:szCs w:val="20"/>
              </w:rPr>
              <w:t>Clouds covered the lower 2/3 of the fire and likely obscured heat sources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BF5DE4">
              <w:rPr>
                <w:rFonts w:ascii="Tahoma" w:hAnsi="Tahoma" w:cs="Tahoma"/>
                <w:bCs/>
                <w:sz w:val="20"/>
                <w:szCs w:val="20"/>
              </w:rPr>
              <w:t>Perimeter</w:t>
            </w:r>
            <w:r w:rsidR="00BE5A07">
              <w:rPr>
                <w:rFonts w:ascii="Tahoma" w:hAnsi="Tahoma" w:cs="Tahoma"/>
                <w:bCs/>
                <w:sz w:val="20"/>
                <w:szCs w:val="20"/>
              </w:rPr>
              <w:t xml:space="preserve"> growth with associated intense heat observed to the </w:t>
            </w:r>
            <w:r w:rsidR="00284883">
              <w:rPr>
                <w:rFonts w:ascii="Tahoma" w:hAnsi="Tahoma" w:cs="Tahoma"/>
                <w:bCs/>
                <w:sz w:val="20"/>
                <w:szCs w:val="20"/>
              </w:rPr>
              <w:t xml:space="preserve">east, </w:t>
            </w:r>
            <w:r w:rsidR="00BE5A07">
              <w:rPr>
                <w:rFonts w:ascii="Tahoma" w:hAnsi="Tahoma" w:cs="Tahoma"/>
                <w:bCs/>
                <w:sz w:val="20"/>
                <w:szCs w:val="20"/>
              </w:rPr>
              <w:t>south</w:t>
            </w:r>
            <w:r w:rsidR="00BF5DE4">
              <w:rPr>
                <w:rFonts w:ascii="Tahoma" w:hAnsi="Tahoma" w:cs="Tahoma"/>
                <w:bCs/>
                <w:sz w:val="20"/>
                <w:szCs w:val="20"/>
              </w:rPr>
              <w:t xml:space="preserve"> and southwest</w:t>
            </w:r>
            <w:r w:rsidR="00BE5A07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BF5DE4">
              <w:rPr>
                <w:rFonts w:ascii="Tahoma" w:hAnsi="Tahoma" w:cs="Tahoma"/>
                <w:bCs/>
                <w:sz w:val="20"/>
                <w:szCs w:val="20"/>
              </w:rPr>
              <w:t>Intense</w:t>
            </w:r>
            <w:r w:rsidR="003056D4">
              <w:rPr>
                <w:rFonts w:ascii="Tahoma" w:hAnsi="Tahoma" w:cs="Tahoma"/>
                <w:bCs/>
                <w:sz w:val="20"/>
                <w:szCs w:val="20"/>
              </w:rPr>
              <w:t xml:space="preserve"> heat </w:t>
            </w:r>
            <w:r w:rsidR="00D2594D">
              <w:rPr>
                <w:rFonts w:ascii="Tahoma" w:hAnsi="Tahoma" w:cs="Tahoma"/>
                <w:bCs/>
                <w:sz w:val="20"/>
                <w:szCs w:val="20"/>
              </w:rPr>
              <w:t xml:space="preserve">was observed on the </w:t>
            </w:r>
            <w:r w:rsidR="00284883">
              <w:rPr>
                <w:rFonts w:ascii="Tahoma" w:hAnsi="Tahoma" w:cs="Tahoma"/>
                <w:bCs/>
                <w:sz w:val="20"/>
                <w:szCs w:val="20"/>
              </w:rPr>
              <w:t>south, southeast, and east</w:t>
            </w:r>
            <w:r w:rsidR="00D2594D">
              <w:rPr>
                <w:rFonts w:ascii="Tahoma" w:hAnsi="Tahoma" w:cs="Tahoma"/>
                <w:bCs/>
                <w:sz w:val="20"/>
                <w:szCs w:val="20"/>
              </w:rPr>
              <w:t xml:space="preserve"> portions of the perimeter with scattered heat</w:t>
            </w:r>
            <w:r w:rsidR="003056D4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84883">
              <w:rPr>
                <w:rFonts w:ascii="Tahoma" w:hAnsi="Tahoma" w:cs="Tahoma"/>
                <w:bCs/>
                <w:sz w:val="20"/>
                <w:szCs w:val="20"/>
              </w:rPr>
              <w:t xml:space="preserve"> Isolated heat was largely observed on the north half of the fire.</w:t>
            </w:r>
          </w:p>
          <w:p w14:paraId="3F244AC7" w14:textId="77777777" w:rsidR="00BF5DE4" w:rsidRDefault="00BF5DE4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A9FAE" w14:textId="153CC6FB" w:rsidR="002F48A8" w:rsidRPr="00283ADD" w:rsidRDefault="00BF5DE4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 Acres: </w:t>
            </w:r>
            <w:r w:rsidR="00284883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B468B">
              <w:rPr>
                <w:rFonts w:ascii="Tahoma" w:hAnsi="Tahoma" w:cs="Tahoma"/>
                <w:bCs/>
                <w:sz w:val="20"/>
                <w:szCs w:val="20"/>
              </w:rPr>
              <w:t>175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551A" w14:textId="77777777" w:rsidR="000D306B" w:rsidRDefault="000D306B">
      <w:r>
        <w:separator/>
      </w:r>
    </w:p>
  </w:endnote>
  <w:endnote w:type="continuationSeparator" w:id="0">
    <w:p w14:paraId="00FE4D0B" w14:textId="77777777" w:rsidR="000D306B" w:rsidRDefault="000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AD3A" w14:textId="77777777" w:rsidR="000D306B" w:rsidRDefault="000D306B">
      <w:r>
        <w:separator/>
      </w:r>
    </w:p>
  </w:footnote>
  <w:footnote w:type="continuationSeparator" w:id="0">
    <w:p w14:paraId="573BDED3" w14:textId="77777777" w:rsidR="000D306B" w:rsidRDefault="000D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0279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6003D"/>
    <w:rsid w:val="00062562"/>
    <w:rsid w:val="000A2B39"/>
    <w:rsid w:val="000B1411"/>
    <w:rsid w:val="000C1128"/>
    <w:rsid w:val="000C51F7"/>
    <w:rsid w:val="000D306B"/>
    <w:rsid w:val="000E0160"/>
    <w:rsid w:val="000F21E8"/>
    <w:rsid w:val="000F48D4"/>
    <w:rsid w:val="00105747"/>
    <w:rsid w:val="00122518"/>
    <w:rsid w:val="00123AEE"/>
    <w:rsid w:val="00133DB7"/>
    <w:rsid w:val="00181A56"/>
    <w:rsid w:val="0019559F"/>
    <w:rsid w:val="001C47B3"/>
    <w:rsid w:val="001C65CB"/>
    <w:rsid w:val="001C6FFD"/>
    <w:rsid w:val="001D4FFC"/>
    <w:rsid w:val="001F21A1"/>
    <w:rsid w:val="0022172E"/>
    <w:rsid w:val="00223555"/>
    <w:rsid w:val="0022474D"/>
    <w:rsid w:val="00243D7F"/>
    <w:rsid w:val="00260A7F"/>
    <w:rsid w:val="00262E34"/>
    <w:rsid w:val="00283ADD"/>
    <w:rsid w:val="00284883"/>
    <w:rsid w:val="002848E9"/>
    <w:rsid w:val="00293B3E"/>
    <w:rsid w:val="0029750C"/>
    <w:rsid w:val="002A6AE9"/>
    <w:rsid w:val="002B1C2F"/>
    <w:rsid w:val="002B4883"/>
    <w:rsid w:val="002E16E7"/>
    <w:rsid w:val="002F15AD"/>
    <w:rsid w:val="002F48A8"/>
    <w:rsid w:val="003056D4"/>
    <w:rsid w:val="0031572C"/>
    <w:rsid w:val="00317670"/>
    <w:rsid w:val="00317F59"/>
    <w:rsid w:val="00320B15"/>
    <w:rsid w:val="00320BC1"/>
    <w:rsid w:val="00321C9D"/>
    <w:rsid w:val="003260FD"/>
    <w:rsid w:val="00327D00"/>
    <w:rsid w:val="003345E6"/>
    <w:rsid w:val="0037728F"/>
    <w:rsid w:val="003A2A2E"/>
    <w:rsid w:val="003B468B"/>
    <w:rsid w:val="003B5457"/>
    <w:rsid w:val="003B66FA"/>
    <w:rsid w:val="003F20F3"/>
    <w:rsid w:val="003F3275"/>
    <w:rsid w:val="003F52A8"/>
    <w:rsid w:val="00434BE5"/>
    <w:rsid w:val="00441660"/>
    <w:rsid w:val="004434C6"/>
    <w:rsid w:val="004464A7"/>
    <w:rsid w:val="004544B7"/>
    <w:rsid w:val="0045657D"/>
    <w:rsid w:val="004672CD"/>
    <w:rsid w:val="00494C88"/>
    <w:rsid w:val="00497899"/>
    <w:rsid w:val="004A2FE0"/>
    <w:rsid w:val="004C7609"/>
    <w:rsid w:val="004E15D7"/>
    <w:rsid w:val="004F6A3E"/>
    <w:rsid w:val="00545E0A"/>
    <w:rsid w:val="005723D2"/>
    <w:rsid w:val="00580851"/>
    <w:rsid w:val="00584EB8"/>
    <w:rsid w:val="00592745"/>
    <w:rsid w:val="005A5DC9"/>
    <w:rsid w:val="005B1D29"/>
    <w:rsid w:val="005B320F"/>
    <w:rsid w:val="005B7EAB"/>
    <w:rsid w:val="005D1EA9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4C1"/>
    <w:rsid w:val="00710E5A"/>
    <w:rsid w:val="00711DFB"/>
    <w:rsid w:val="00713B93"/>
    <w:rsid w:val="0074183B"/>
    <w:rsid w:val="00754AF7"/>
    <w:rsid w:val="00780BAA"/>
    <w:rsid w:val="00781608"/>
    <w:rsid w:val="007871AF"/>
    <w:rsid w:val="007924FE"/>
    <w:rsid w:val="007B2F7F"/>
    <w:rsid w:val="007C7977"/>
    <w:rsid w:val="007D2A8D"/>
    <w:rsid w:val="007E3150"/>
    <w:rsid w:val="007F2572"/>
    <w:rsid w:val="007F2DD5"/>
    <w:rsid w:val="00811706"/>
    <w:rsid w:val="00866072"/>
    <w:rsid w:val="008905E1"/>
    <w:rsid w:val="008A1E49"/>
    <w:rsid w:val="008D1132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1E3"/>
    <w:rsid w:val="009B297C"/>
    <w:rsid w:val="009C2908"/>
    <w:rsid w:val="009C3919"/>
    <w:rsid w:val="009D3A77"/>
    <w:rsid w:val="009E062E"/>
    <w:rsid w:val="009E4993"/>
    <w:rsid w:val="009F3025"/>
    <w:rsid w:val="00A040A0"/>
    <w:rsid w:val="00A04D50"/>
    <w:rsid w:val="00A2031B"/>
    <w:rsid w:val="00A41EB6"/>
    <w:rsid w:val="00A56502"/>
    <w:rsid w:val="00A62447"/>
    <w:rsid w:val="00A854F9"/>
    <w:rsid w:val="00A905E6"/>
    <w:rsid w:val="00AC3CC3"/>
    <w:rsid w:val="00AE3969"/>
    <w:rsid w:val="00AF4506"/>
    <w:rsid w:val="00B058E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5669"/>
    <w:rsid w:val="00B770B9"/>
    <w:rsid w:val="00B8763D"/>
    <w:rsid w:val="00B92C66"/>
    <w:rsid w:val="00B95146"/>
    <w:rsid w:val="00BC5975"/>
    <w:rsid w:val="00BD0A6F"/>
    <w:rsid w:val="00BE51F7"/>
    <w:rsid w:val="00BE597F"/>
    <w:rsid w:val="00BE5A07"/>
    <w:rsid w:val="00BF5DE4"/>
    <w:rsid w:val="00C020E1"/>
    <w:rsid w:val="00C04346"/>
    <w:rsid w:val="00C2122B"/>
    <w:rsid w:val="00C25311"/>
    <w:rsid w:val="00C27959"/>
    <w:rsid w:val="00C502FD"/>
    <w:rsid w:val="00C503E4"/>
    <w:rsid w:val="00C55A05"/>
    <w:rsid w:val="00C61171"/>
    <w:rsid w:val="00C8232B"/>
    <w:rsid w:val="00CA3920"/>
    <w:rsid w:val="00CA6A61"/>
    <w:rsid w:val="00CB0A3B"/>
    <w:rsid w:val="00CB255A"/>
    <w:rsid w:val="00CB26F7"/>
    <w:rsid w:val="00CB5EB5"/>
    <w:rsid w:val="00CE217B"/>
    <w:rsid w:val="00CE4200"/>
    <w:rsid w:val="00CE79B5"/>
    <w:rsid w:val="00CF7867"/>
    <w:rsid w:val="00CF7AF3"/>
    <w:rsid w:val="00D07279"/>
    <w:rsid w:val="00D073F2"/>
    <w:rsid w:val="00D13047"/>
    <w:rsid w:val="00D17591"/>
    <w:rsid w:val="00D17991"/>
    <w:rsid w:val="00D2335D"/>
    <w:rsid w:val="00D2594D"/>
    <w:rsid w:val="00D31700"/>
    <w:rsid w:val="00D6383F"/>
    <w:rsid w:val="00D71817"/>
    <w:rsid w:val="00D72BFB"/>
    <w:rsid w:val="00D84584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E56C6"/>
    <w:rsid w:val="00EF76FD"/>
    <w:rsid w:val="00F1022D"/>
    <w:rsid w:val="00F84229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pacific_nw/2022_Incidents_Washington/2022%20Boulder%20Mountain%20WANES001858/IR/202209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46</cp:revision>
  <cp:lastPrinted>2004-03-23T21:00:00Z</cp:lastPrinted>
  <dcterms:created xsi:type="dcterms:W3CDTF">2022-05-30T22:30:00Z</dcterms:created>
  <dcterms:modified xsi:type="dcterms:W3CDTF">2022-09-12T04:39:00Z</dcterms:modified>
</cp:coreProperties>
</file>