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EF44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Royal Gorge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EF44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Fort Collins 970-295-6800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3</w:t>
            </w:r>
            <w:r w:rsidR="00D077BC">
              <w:rPr>
                <w:rFonts w:ascii="Tahoma" w:hAnsi="Tahoma" w:cs="Tahoma"/>
                <w:sz w:val="20"/>
                <w:szCs w:val="20"/>
              </w:rPr>
              <w:t>,</w:t>
            </w:r>
            <w:r w:rsidR="00315993">
              <w:rPr>
                <w:rFonts w:ascii="Tahoma" w:hAnsi="Tahoma" w:cs="Tahoma"/>
                <w:sz w:val="20"/>
                <w:szCs w:val="20"/>
              </w:rPr>
              <w:t>218</w:t>
            </w:r>
            <w:r w:rsidR="00D077BC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3159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15993">
              <w:rPr>
                <w:rFonts w:ascii="Tahoma" w:hAnsi="Tahoma" w:cs="Tahoma"/>
                <w:sz w:val="20"/>
                <w:szCs w:val="20"/>
              </w:rPr>
              <w:t>0</w:t>
            </w:r>
            <w:r w:rsidR="00371A2A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A2A">
              <w:rPr>
                <w:rFonts w:ascii="Tahoma" w:hAnsi="Tahoma" w:cs="Tahoma"/>
                <w:sz w:val="20"/>
                <w:szCs w:val="20"/>
              </w:rPr>
              <w:t>2347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71A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June 1</w:t>
            </w:r>
            <w:r w:rsidR="00371A2A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R2 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2B00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>303-275-5211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371A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A</w:t>
            </w:r>
            <w:r w:rsidR="00371A2A">
              <w:rPr>
                <w:rFonts w:ascii="Tahoma" w:hAnsi="Tahoma" w:cs="Tahoma"/>
                <w:sz w:val="20"/>
                <w:szCs w:val="20"/>
              </w:rPr>
              <w:t>-</w:t>
            </w:r>
            <w:r w:rsidR="00D85527">
              <w:rPr>
                <w:rFonts w:ascii="Tahoma" w:hAnsi="Tahoma" w:cs="Tahoma"/>
                <w:sz w:val="20"/>
                <w:szCs w:val="20"/>
              </w:rPr>
              <w:t>3</w:t>
            </w:r>
            <w:r w:rsidR="00371A2A">
              <w:rPr>
                <w:rFonts w:ascii="Tahoma" w:hAnsi="Tahoma" w:cs="Tahoma"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71A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A2A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371A2A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71A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A2A">
              <w:rPr>
                <w:rFonts w:ascii="Tahoma" w:hAnsi="Tahoma" w:cs="Tahoma"/>
                <w:sz w:val="20"/>
                <w:szCs w:val="20"/>
              </w:rPr>
              <w:t>Johnson/Watts/Kaz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371A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A2A">
              <w:rPr>
                <w:rFonts w:ascii="Tahoma" w:hAnsi="Tahoma" w:cs="Tahoma"/>
                <w:sz w:val="20"/>
                <w:szCs w:val="20"/>
              </w:rPr>
              <w:t>2 runs, clear, whispy cloud in run 2.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71A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A2A">
              <w:rPr>
                <w:rFonts w:ascii="Tahoma" w:hAnsi="Tahoma" w:cs="Tahoma"/>
                <w:sz w:val="20"/>
                <w:szCs w:val="20"/>
              </w:rPr>
              <w:t>0030 MDT June 16,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A2A">
              <w:rPr>
                <w:rFonts w:ascii="Tahoma" w:hAnsi="Tahoma" w:cs="Tahoma"/>
                <w:sz w:val="20"/>
                <w:szCs w:val="20"/>
              </w:rPr>
              <w:t>shapefiles, kmz, pdf,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371A2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Rocky_Mtn/2012/Royal_Gorge/IR/2013061</w:t>
            </w:r>
            <w:r w:rsidR="00371A2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371A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A2A">
              <w:rPr>
                <w:rFonts w:ascii="Tahoma" w:hAnsi="Tahoma" w:cs="Tahoma"/>
                <w:sz w:val="20"/>
                <w:szCs w:val="20"/>
              </w:rPr>
              <w:t>0215 MDT June 16,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31599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A2A">
              <w:rPr>
                <w:rFonts w:ascii="Tahoma" w:hAnsi="Tahoma" w:cs="Tahoma"/>
                <w:sz w:val="20"/>
                <w:szCs w:val="20"/>
              </w:rPr>
              <w:t xml:space="preserve">There was a cool signature out over the rim into the canyon on the southeast </w:t>
            </w:r>
            <w:r w:rsidR="00315993">
              <w:rPr>
                <w:rFonts w:ascii="Tahoma" w:hAnsi="Tahoma" w:cs="Tahoma"/>
                <w:sz w:val="20"/>
                <w:szCs w:val="20"/>
              </w:rPr>
              <w:t>but operations confirmed there was not any growth to the perimeter since Thursday</w:t>
            </w:r>
            <w:r w:rsidR="00371A2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15993">
              <w:rPr>
                <w:rFonts w:ascii="Tahoma" w:hAnsi="Tahoma" w:cs="Tahoma"/>
                <w:sz w:val="20"/>
                <w:szCs w:val="20"/>
              </w:rPr>
              <w:t>T</w:t>
            </w:r>
            <w:bookmarkStart w:id="0" w:name="_GoBack"/>
            <w:bookmarkEnd w:id="0"/>
            <w:r w:rsidR="00371A2A">
              <w:rPr>
                <w:rFonts w:ascii="Tahoma" w:hAnsi="Tahoma" w:cs="Tahoma"/>
                <w:sz w:val="20"/>
                <w:szCs w:val="20"/>
              </w:rPr>
              <w:t>he only significant heat was the pocket just inside the western edge. There were 3 isolated heat sources outside the perimeter: one north of the fire on the east and north of the quarry; on on the south side of the east arm; and on toward the bottom of the canyon on the southeast side of the river but west of the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EC" w:rsidRDefault="002574EC">
      <w:r>
        <w:separator/>
      </w:r>
    </w:p>
  </w:endnote>
  <w:endnote w:type="continuationSeparator" w:id="0">
    <w:p w:rsidR="002574EC" w:rsidRDefault="0025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EC" w:rsidRDefault="002574EC">
      <w:r>
        <w:separator/>
      </w:r>
    </w:p>
  </w:footnote>
  <w:footnote w:type="continuationSeparator" w:id="0">
    <w:p w:rsidR="002574EC" w:rsidRDefault="0025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B558F"/>
    <w:rsid w:val="00105747"/>
    <w:rsid w:val="00123A69"/>
    <w:rsid w:val="001269CB"/>
    <w:rsid w:val="00133DB7"/>
    <w:rsid w:val="001442E2"/>
    <w:rsid w:val="0017364B"/>
    <w:rsid w:val="0022172E"/>
    <w:rsid w:val="002574EC"/>
    <w:rsid w:val="00262E34"/>
    <w:rsid w:val="002835C8"/>
    <w:rsid w:val="002B0071"/>
    <w:rsid w:val="002E227D"/>
    <w:rsid w:val="00315993"/>
    <w:rsid w:val="00320B15"/>
    <w:rsid w:val="00335FC9"/>
    <w:rsid w:val="00371A2A"/>
    <w:rsid w:val="003A02E1"/>
    <w:rsid w:val="00401C5E"/>
    <w:rsid w:val="004121EB"/>
    <w:rsid w:val="00474F24"/>
    <w:rsid w:val="004D52DA"/>
    <w:rsid w:val="0052549E"/>
    <w:rsid w:val="00550218"/>
    <w:rsid w:val="005A4938"/>
    <w:rsid w:val="005A6EB8"/>
    <w:rsid w:val="005F7356"/>
    <w:rsid w:val="0063737D"/>
    <w:rsid w:val="00650FBF"/>
    <w:rsid w:val="006A0DB6"/>
    <w:rsid w:val="006A128E"/>
    <w:rsid w:val="006C505F"/>
    <w:rsid w:val="006E050A"/>
    <w:rsid w:val="006F350C"/>
    <w:rsid w:val="006F6F66"/>
    <w:rsid w:val="00724839"/>
    <w:rsid w:val="00756E1F"/>
    <w:rsid w:val="00776B09"/>
    <w:rsid w:val="007772A6"/>
    <w:rsid w:val="007840CB"/>
    <w:rsid w:val="007A4CDB"/>
    <w:rsid w:val="00832406"/>
    <w:rsid w:val="008905E1"/>
    <w:rsid w:val="00935C5E"/>
    <w:rsid w:val="009748D6"/>
    <w:rsid w:val="009C2908"/>
    <w:rsid w:val="009C7930"/>
    <w:rsid w:val="009D123E"/>
    <w:rsid w:val="00A2031B"/>
    <w:rsid w:val="00A42369"/>
    <w:rsid w:val="00A56502"/>
    <w:rsid w:val="00B6476E"/>
    <w:rsid w:val="00B718BD"/>
    <w:rsid w:val="00B770B9"/>
    <w:rsid w:val="00B90330"/>
    <w:rsid w:val="00BB0C4A"/>
    <w:rsid w:val="00BD0A6F"/>
    <w:rsid w:val="00BE2939"/>
    <w:rsid w:val="00CA13B3"/>
    <w:rsid w:val="00CB255A"/>
    <w:rsid w:val="00D077BC"/>
    <w:rsid w:val="00D10EC3"/>
    <w:rsid w:val="00D511E0"/>
    <w:rsid w:val="00D85527"/>
    <w:rsid w:val="00D932E9"/>
    <w:rsid w:val="00DA083F"/>
    <w:rsid w:val="00E862A1"/>
    <w:rsid w:val="00EC2BF2"/>
    <w:rsid w:val="00EF4423"/>
    <w:rsid w:val="00EF76FD"/>
    <w:rsid w:val="00F332E5"/>
    <w:rsid w:val="00F449F0"/>
    <w:rsid w:val="00F62692"/>
    <w:rsid w:val="00F62A69"/>
    <w:rsid w:val="00F83C80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3</cp:revision>
  <cp:lastPrinted>2004-03-23T21:00:00Z</cp:lastPrinted>
  <dcterms:created xsi:type="dcterms:W3CDTF">2013-06-16T08:12:00Z</dcterms:created>
  <dcterms:modified xsi:type="dcterms:W3CDTF">2013-06-16T11:58:00Z</dcterms:modified>
</cp:coreProperties>
</file>