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2B00F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Junkins</w:t>
            </w:r>
            <w:proofErr w:type="spellEnd"/>
          </w:p>
          <w:p w:rsidR="004A4309" w:rsidRPr="00CB255A" w:rsidRDefault="004A4309" w:rsidP="002B00F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#</w:t>
            </w:r>
            <w:r w:rsidR="002F4A98">
              <w:rPr>
                <w:rFonts w:ascii="Tahoma" w:hAnsi="Tahoma" w:cs="Tahoma"/>
                <w:sz w:val="20"/>
                <w:szCs w:val="20"/>
              </w:rPr>
              <w:t>C</w:t>
            </w:r>
            <w:r w:rsidR="002B00FB">
              <w:rPr>
                <w:rFonts w:ascii="Tahoma" w:hAnsi="Tahoma" w:cs="Tahoma"/>
                <w:sz w:val="20"/>
                <w:szCs w:val="20"/>
              </w:rPr>
              <w:t>O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="002B00FB">
              <w:rPr>
                <w:rFonts w:ascii="Tahoma" w:hAnsi="Tahoma" w:cs="Tahoma"/>
                <w:sz w:val="20"/>
                <w:szCs w:val="20"/>
              </w:rPr>
              <w:t>CUX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="002F4A98">
              <w:rPr>
                <w:rFonts w:ascii="Tahoma" w:hAnsi="Tahoma" w:cs="Tahoma"/>
                <w:sz w:val="20"/>
                <w:szCs w:val="20"/>
              </w:rPr>
              <w:t>00</w:t>
            </w:r>
            <w:r w:rsidR="002B00FB">
              <w:rPr>
                <w:rFonts w:ascii="Tahoma" w:hAnsi="Tahoma" w:cs="Tahoma"/>
                <w:sz w:val="20"/>
                <w:szCs w:val="20"/>
              </w:rPr>
              <w:t>2046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4467C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Bob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Brantlinger</w:t>
            </w:r>
            <w:proofErr w:type="spellEnd"/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2B00FB" w:rsidP="00E12E5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Pueblo</w:t>
            </w:r>
          </w:p>
          <w:p w:rsidR="002B00FB" w:rsidRPr="00CB255A" w:rsidRDefault="002B00FB" w:rsidP="00E12E5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719-553-1607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0D374A" w:rsidRDefault="0013639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18,116</w:t>
            </w:r>
            <w:r w:rsidR="000D374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774FF"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F76052" w:rsidRPr="00F76052" w:rsidRDefault="00136397" w:rsidP="00BB1CA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35</w:t>
            </w:r>
            <w:r w:rsidR="000D374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B62E3">
              <w:rPr>
                <w:rFonts w:ascii="Tahoma" w:hAnsi="Tahoma" w:cs="Tahoma"/>
                <w:sz w:val="20"/>
                <w:szCs w:val="20"/>
              </w:rPr>
              <w:t>Acres</w:t>
            </w:r>
            <w:r w:rsidR="009A22C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440E5">
              <w:rPr>
                <w:rFonts w:ascii="Tahoma" w:hAnsi="Tahoma" w:cs="Tahoma"/>
                <w:sz w:val="20"/>
                <w:szCs w:val="20"/>
              </w:rPr>
              <w:t>(From incident perimeter</w:t>
            </w:r>
            <w:r>
              <w:rPr>
                <w:rFonts w:ascii="Tahoma" w:hAnsi="Tahoma" w:cs="Tahoma"/>
                <w:sz w:val="20"/>
                <w:szCs w:val="20"/>
              </w:rPr>
              <w:t xml:space="preserve"> - 10/22/2016</w:t>
            </w:r>
            <w:r w:rsidR="00B440E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8E32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2120</w:t>
            </w:r>
            <w:r w:rsidR="0015451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D04B8">
              <w:rPr>
                <w:rFonts w:ascii="Tahoma" w:hAnsi="Tahoma" w:cs="Tahoma"/>
                <w:sz w:val="20"/>
                <w:szCs w:val="20"/>
              </w:rPr>
              <w:t>M</w:t>
            </w:r>
            <w:r w:rsidR="00665BEC">
              <w:rPr>
                <w:rFonts w:ascii="Tahoma" w:hAnsi="Tahoma" w:cs="Tahoma"/>
                <w:sz w:val="20"/>
                <w:szCs w:val="20"/>
              </w:rPr>
              <w:t>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456BA" w:rsidP="002A15B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665BEC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2A15B9">
              <w:rPr>
                <w:rFonts w:ascii="Tahoma" w:hAnsi="Tahoma" w:cs="Tahoma"/>
                <w:sz w:val="20"/>
                <w:szCs w:val="20"/>
              </w:rPr>
              <w:t>2</w:t>
            </w:r>
            <w:r w:rsidR="0015451C">
              <w:rPr>
                <w:rFonts w:ascii="Tahoma" w:hAnsi="Tahoma" w:cs="Tahoma"/>
                <w:sz w:val="20"/>
                <w:szCs w:val="20"/>
              </w:rPr>
              <w:t>/201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250" w:type="pct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4467C9" w:rsidRDefault="004467C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San Juan National Forest</w:t>
            </w:r>
          </w:p>
          <w:p w:rsidR="004467C9" w:rsidRPr="00CB255A" w:rsidRDefault="004467C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Durango, Colorado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C2275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970-769-6551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9456B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Melinda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McGann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9456BA" w:rsidP="00E12E5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303-275-5211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4467C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4467C9" w:rsidP="00AD3B0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</w:t>
            </w:r>
            <w:r w:rsidR="00AD3B06">
              <w:rPr>
                <w:rFonts w:ascii="Tahoma" w:hAnsi="Tahoma" w:cs="Tahoma"/>
                <w:sz w:val="20"/>
                <w:szCs w:val="20"/>
              </w:rPr>
              <w:t>842-3845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456B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Sean Triplett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9456BA" w:rsidP="000D37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A#</w:t>
            </w:r>
            <w:r w:rsidR="00EA090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D374A">
              <w:rPr>
                <w:rFonts w:ascii="Tahoma" w:hAnsi="Tahoma" w:cs="Tahoma"/>
                <w:sz w:val="20"/>
                <w:szCs w:val="20"/>
              </w:rPr>
              <w:t>44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DD04B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N149Z / </w:t>
            </w:r>
            <w:r w:rsidR="004467C9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:rsidR="009748D6" w:rsidRDefault="009748D6" w:rsidP="009456B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DD04B8" w:rsidRDefault="00DD04B8" w:rsidP="00DD04B8">
            <w:pPr>
              <w:spacing w:line="360" w:lineRule="auto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L</w:t>
            </w:r>
            <w:r w:rsidRPr="001F52E8">
              <w:rPr>
                <w:rFonts w:ascii="Arial" w:hAnsi="Arial" w:cs="Arial"/>
                <w:color w:val="444444"/>
                <w:sz w:val="20"/>
                <w:szCs w:val="20"/>
              </w:rPr>
              <w:t xml:space="preserve">eft: </w:t>
            </w:r>
            <w:r>
              <w:rPr>
                <w:rFonts w:ascii="Arial" w:hAnsi="Arial" w:cs="Arial"/>
                <w:color w:val="444444"/>
                <w:sz w:val="20"/>
                <w:szCs w:val="20"/>
              </w:rPr>
              <w:t>Don Boyce</w:t>
            </w:r>
          </w:p>
          <w:p w:rsidR="00DD04B8" w:rsidRDefault="00DD04B8" w:rsidP="00DD04B8">
            <w:pPr>
              <w:spacing w:line="360" w:lineRule="auto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R</w:t>
            </w:r>
            <w:r w:rsidRPr="001F52E8">
              <w:rPr>
                <w:rFonts w:ascii="Arial" w:hAnsi="Arial" w:cs="Arial"/>
                <w:color w:val="444444"/>
                <w:sz w:val="20"/>
                <w:szCs w:val="20"/>
              </w:rPr>
              <w:t>ight: Matt Smith</w:t>
            </w:r>
          </w:p>
          <w:p w:rsidR="00DD04B8" w:rsidRPr="00DD04B8" w:rsidRDefault="00DD04B8" w:rsidP="00DD04B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T</w:t>
            </w:r>
            <w:r w:rsidRPr="001F52E8">
              <w:rPr>
                <w:rFonts w:ascii="Arial" w:hAnsi="Arial" w:cs="Arial"/>
                <w:color w:val="444444"/>
                <w:sz w:val="20"/>
                <w:szCs w:val="20"/>
              </w:rPr>
              <w:t xml:space="preserve">ech: </w:t>
            </w:r>
            <w:proofErr w:type="spellStart"/>
            <w:r w:rsidRPr="001F52E8">
              <w:rPr>
                <w:rFonts w:ascii="Arial" w:hAnsi="Arial" w:cs="Arial"/>
                <w:color w:val="444444"/>
                <w:sz w:val="20"/>
                <w:szCs w:val="20"/>
              </w:rPr>
              <w:t>Kaz</w:t>
            </w:r>
            <w:proofErr w:type="spellEnd"/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A00B7C" w:rsidP="0013639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 Passes, </w:t>
            </w:r>
            <w:r w:rsidR="00D96FC9">
              <w:rPr>
                <w:rFonts w:ascii="Tahoma" w:hAnsi="Tahoma" w:cs="Tahoma"/>
                <w:sz w:val="20"/>
                <w:szCs w:val="20"/>
              </w:rPr>
              <w:t xml:space="preserve">Ortho and color, </w:t>
            </w:r>
            <w:r w:rsidR="009A22C3">
              <w:rPr>
                <w:rFonts w:ascii="Tahoma" w:hAnsi="Tahoma" w:cs="Tahoma"/>
                <w:sz w:val="20"/>
                <w:szCs w:val="20"/>
              </w:rPr>
              <w:t>Used primarily</w:t>
            </w:r>
            <w:r w:rsidR="000831F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136397">
              <w:rPr>
                <w:rFonts w:ascii="Tahoma" w:hAnsi="Tahoma" w:cs="Tahoma"/>
                <w:sz w:val="20"/>
                <w:szCs w:val="20"/>
              </w:rPr>
              <w:t>ortho</w:t>
            </w:r>
            <w:proofErr w:type="spellEnd"/>
            <w:r w:rsidR="0013639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A22C3">
              <w:rPr>
                <w:rFonts w:ascii="Tahoma" w:hAnsi="Tahoma" w:cs="Tahoma"/>
                <w:sz w:val="20"/>
                <w:szCs w:val="20"/>
              </w:rPr>
              <w:t>and</w:t>
            </w:r>
            <w:r w:rsidR="00A21FD8">
              <w:rPr>
                <w:rFonts w:ascii="Tahoma" w:hAnsi="Tahoma" w:cs="Tahoma"/>
                <w:sz w:val="20"/>
                <w:szCs w:val="20"/>
              </w:rPr>
              <w:t xml:space="preserve"> Raw heat</w:t>
            </w:r>
            <w:r w:rsidR="009A22C3">
              <w:rPr>
                <w:rFonts w:ascii="Tahoma" w:hAnsi="Tahoma" w:cs="Tahoma"/>
                <w:sz w:val="20"/>
                <w:szCs w:val="20"/>
              </w:rPr>
              <w:t xml:space="preserve"> file</w:t>
            </w:r>
            <w:r w:rsidR="00A21FD8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AF35B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2275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Map Heat Perimeter, Intense Heat, Scattered Heat, Isolated Heat Sources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DD04B8" w:rsidP="008E32A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15451C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2A15B9">
              <w:rPr>
                <w:rFonts w:ascii="Tahoma" w:hAnsi="Tahoma" w:cs="Tahoma"/>
                <w:sz w:val="20"/>
                <w:szCs w:val="20"/>
              </w:rPr>
              <w:t>2</w:t>
            </w:r>
            <w:r w:rsidR="0015451C">
              <w:rPr>
                <w:rFonts w:ascii="Tahoma" w:hAnsi="Tahoma" w:cs="Tahoma"/>
                <w:sz w:val="20"/>
                <w:szCs w:val="20"/>
              </w:rPr>
              <w:t>/201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="0015451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65BEC">
              <w:rPr>
                <w:rFonts w:ascii="Tahoma" w:hAnsi="Tahoma" w:cs="Tahoma"/>
                <w:sz w:val="20"/>
                <w:szCs w:val="20"/>
              </w:rPr>
              <w:t>–</w:t>
            </w:r>
            <w:r w:rsidR="008E32AA">
              <w:rPr>
                <w:rFonts w:ascii="Tahoma" w:hAnsi="Tahoma" w:cs="Tahoma"/>
                <w:sz w:val="20"/>
                <w:szCs w:val="20"/>
              </w:rPr>
              <w:t>2145</w:t>
            </w:r>
            <w:r w:rsidR="00665BE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M</w:t>
            </w:r>
            <w:r w:rsidR="00665BEC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2275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shapefiles, KMZ,PDF</w:t>
            </w:r>
            <w:r w:rsidR="00F76052">
              <w:rPr>
                <w:rFonts w:ascii="Tahoma" w:hAnsi="Tahoma" w:cs="Tahoma"/>
                <w:noProof/>
                <w:sz w:val="20"/>
                <w:szCs w:val="20"/>
              </w:rPr>
              <w:t>’s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, IR log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C2275E" w:rsidRDefault="00DD04B8" w:rsidP="000D374A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htt</w:t>
            </w:r>
            <w:r w:rsidR="00E12E5C" w:rsidRPr="00E12E5C">
              <w:rPr>
                <w:rFonts w:ascii="Tahoma" w:hAnsi="Tahoma" w:cs="Tahoma"/>
                <w:sz w:val="18"/>
                <w:szCs w:val="18"/>
              </w:rPr>
              <w:t>p://ftp.nifc.gov/</w:t>
            </w:r>
            <w:r w:rsidRPr="00DD04B8">
              <w:rPr>
                <w:rFonts w:ascii="Tahoma" w:hAnsi="Tahoma" w:cs="Tahoma"/>
                <w:sz w:val="18"/>
                <w:szCs w:val="18"/>
              </w:rPr>
              <w:t>incident_specific_data/rocky_mtn/2016/Junkins/IR/2016102</w:t>
            </w:r>
            <w:r w:rsidR="000D374A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DD04B8" w:rsidP="008E32A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98623B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2A15B9">
              <w:rPr>
                <w:rFonts w:ascii="Tahoma" w:hAnsi="Tahoma" w:cs="Tahoma"/>
                <w:sz w:val="20"/>
                <w:szCs w:val="20"/>
              </w:rPr>
              <w:t>2</w:t>
            </w:r>
            <w:r w:rsidR="0098623B">
              <w:rPr>
                <w:rFonts w:ascii="Tahoma" w:hAnsi="Tahoma" w:cs="Tahoma"/>
                <w:sz w:val="20"/>
                <w:szCs w:val="20"/>
              </w:rPr>
              <w:t>/201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="0098623B">
              <w:rPr>
                <w:rFonts w:ascii="Tahoma" w:hAnsi="Tahoma" w:cs="Tahoma"/>
                <w:sz w:val="20"/>
                <w:szCs w:val="20"/>
              </w:rPr>
              <w:t xml:space="preserve"> –</w:t>
            </w:r>
            <w:r w:rsidR="00FF0A9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E32AA">
              <w:rPr>
                <w:rFonts w:ascii="Tahoma" w:hAnsi="Tahoma" w:cs="Tahoma"/>
                <w:sz w:val="20"/>
                <w:szCs w:val="20"/>
              </w:rPr>
              <w:t>2345</w:t>
            </w:r>
            <w:r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665BEC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456BA7" w:rsidRPr="00BB1CA2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0D374A" w:rsidRDefault="00DD04B8" w:rsidP="00456BA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Started tonight’s interpretation with incident provided by incident </w:t>
            </w:r>
            <w:r w:rsidR="000D374A">
              <w:rPr>
                <w:rFonts w:ascii="Tahoma" w:hAnsi="Tahoma" w:cs="Tahoma"/>
                <w:sz w:val="20"/>
                <w:szCs w:val="20"/>
              </w:rPr>
              <w:t>–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071736" w:rsidRDefault="000D374A" w:rsidP="00456BA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D374A">
              <w:rPr>
                <w:rFonts w:ascii="Tahoma" w:hAnsi="Tahoma" w:cs="Tahoma"/>
                <w:sz w:val="20"/>
                <w:szCs w:val="20"/>
              </w:rPr>
              <w:t>20161022_1735_Junkins Fire__Poly_FirePolygon_NAD_1983_UTM_Zone_13N</w:t>
            </w:r>
            <w:r>
              <w:rPr>
                <w:rFonts w:ascii="Tahoma" w:hAnsi="Tahoma" w:cs="Tahoma"/>
                <w:sz w:val="20"/>
                <w:szCs w:val="20"/>
              </w:rPr>
              <w:t xml:space="preserve"> – 18</w:t>
            </w:r>
            <w:r w:rsidR="00DD04B8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>081</w:t>
            </w:r>
            <w:r w:rsidR="00DD04B8">
              <w:rPr>
                <w:rFonts w:ascii="Tahoma" w:hAnsi="Tahoma" w:cs="Tahoma"/>
                <w:sz w:val="20"/>
                <w:szCs w:val="20"/>
              </w:rPr>
              <w:t xml:space="preserve"> Acres.</w:t>
            </w:r>
          </w:p>
          <w:p w:rsidR="00F84DC7" w:rsidRDefault="00F84DC7" w:rsidP="00456BA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F84DC7" w:rsidRDefault="00F84DC7" w:rsidP="00B42EC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Perimeter growth was</w:t>
            </w:r>
            <w:r w:rsidR="00B440E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36397">
              <w:rPr>
                <w:rFonts w:ascii="Tahoma" w:hAnsi="Tahoma" w:cs="Tahoma"/>
                <w:sz w:val="20"/>
                <w:szCs w:val="20"/>
              </w:rPr>
              <w:t>35</w:t>
            </w:r>
            <w:r w:rsidR="00B42EC1">
              <w:rPr>
                <w:rFonts w:ascii="Tahoma" w:hAnsi="Tahoma" w:cs="Tahoma"/>
                <w:sz w:val="20"/>
                <w:szCs w:val="20"/>
              </w:rPr>
              <w:t xml:space="preserve"> acre, located </w:t>
            </w:r>
            <w:r w:rsidR="00136397">
              <w:rPr>
                <w:rFonts w:ascii="Tahoma" w:hAnsi="Tahoma" w:cs="Tahoma"/>
                <w:sz w:val="20"/>
                <w:szCs w:val="20"/>
              </w:rPr>
              <w:t>on the northern heat perimeter in the headwaters of Cross Creek and on the eastern heat perimeter north of Big Red Butte on</w:t>
            </w:r>
            <w:r w:rsidR="00932540">
              <w:rPr>
                <w:rFonts w:ascii="Tahoma" w:hAnsi="Tahoma" w:cs="Tahoma"/>
                <w:sz w:val="20"/>
                <w:szCs w:val="20"/>
              </w:rPr>
              <w:t xml:space="preserve"> eastern</w:t>
            </w:r>
            <w:r w:rsidR="00136397">
              <w:rPr>
                <w:rFonts w:ascii="Tahoma" w:hAnsi="Tahoma" w:cs="Tahoma"/>
                <w:sz w:val="20"/>
                <w:szCs w:val="20"/>
              </w:rPr>
              <w:t xml:space="preserve"> leg of heat perimeter.  Another smaller area was North of Copper Gulch.  These areas also contained intense heat.</w:t>
            </w:r>
          </w:p>
          <w:p w:rsidR="00AA2357" w:rsidRDefault="00F84DC7" w:rsidP="00F84DC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Intense Heat – </w:t>
            </w:r>
          </w:p>
          <w:p w:rsidR="00AA2357" w:rsidRDefault="00AA2357" w:rsidP="00F84DC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="00932540">
              <w:rPr>
                <w:rFonts w:ascii="Tahoma" w:hAnsi="Tahoma" w:cs="Tahoma"/>
                <w:sz w:val="20"/>
                <w:szCs w:val="20"/>
              </w:rPr>
              <w:t xml:space="preserve"> L</w:t>
            </w:r>
            <w:r>
              <w:rPr>
                <w:rFonts w:ascii="Tahoma" w:hAnsi="Tahoma" w:cs="Tahoma"/>
                <w:sz w:val="20"/>
                <w:szCs w:val="20"/>
              </w:rPr>
              <w:t xml:space="preserve">argest concentration </w:t>
            </w:r>
            <w:r w:rsidR="00136397">
              <w:rPr>
                <w:rFonts w:ascii="Tahoma" w:hAnsi="Tahoma" w:cs="Tahoma"/>
                <w:sz w:val="20"/>
                <w:szCs w:val="20"/>
              </w:rPr>
              <w:t>was in the area of perimeter gro</w:t>
            </w:r>
            <w:r w:rsidR="00932540">
              <w:rPr>
                <w:rFonts w:ascii="Tahoma" w:hAnsi="Tahoma" w:cs="Tahoma"/>
                <w:sz w:val="20"/>
                <w:szCs w:val="20"/>
              </w:rPr>
              <w:t>w</w:t>
            </w:r>
            <w:r w:rsidR="00136397">
              <w:rPr>
                <w:rFonts w:ascii="Tahoma" w:hAnsi="Tahoma" w:cs="Tahoma"/>
                <w:sz w:val="20"/>
                <w:szCs w:val="20"/>
              </w:rPr>
              <w:t>th in th</w:t>
            </w:r>
            <w:r w:rsidR="00932540">
              <w:rPr>
                <w:rFonts w:ascii="Tahoma" w:hAnsi="Tahoma" w:cs="Tahoma"/>
                <w:sz w:val="20"/>
                <w:szCs w:val="20"/>
              </w:rPr>
              <w:t>e headwater areas of Cross creek.</w:t>
            </w:r>
          </w:p>
          <w:p w:rsidR="00932540" w:rsidRDefault="00932540" w:rsidP="0093254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="00AA235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Band</w:t>
            </w:r>
            <w:r w:rsidR="00AA2357">
              <w:rPr>
                <w:rFonts w:ascii="Tahoma" w:hAnsi="Tahoma" w:cs="Tahoma"/>
                <w:sz w:val="20"/>
                <w:szCs w:val="20"/>
              </w:rPr>
              <w:t xml:space="preserve"> of intense heat </w:t>
            </w:r>
            <w:r>
              <w:rPr>
                <w:rFonts w:ascii="Tahoma" w:hAnsi="Tahoma" w:cs="Tahoma"/>
                <w:sz w:val="20"/>
                <w:szCs w:val="20"/>
              </w:rPr>
              <w:t>north of Rd. 383A and along heat perimeter on the North Creek trail 1325.</w:t>
            </w:r>
            <w:r w:rsidR="00AA235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AA2357" w:rsidRDefault="00932540" w:rsidP="0093254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East of Round top Mountain in the Left hand fork of N Creek. </w:t>
            </w:r>
          </w:p>
          <w:p w:rsidR="00932540" w:rsidRDefault="00932540" w:rsidP="0093254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West of FS Rd 321 and North of CO 165</w:t>
            </w:r>
          </w:p>
          <w:p w:rsidR="00932540" w:rsidRDefault="00932540" w:rsidP="0093254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 O</w:t>
            </w:r>
            <w:r>
              <w:rPr>
                <w:rFonts w:ascii="Tahoma" w:hAnsi="Tahoma" w:cs="Tahoma"/>
                <w:sz w:val="20"/>
                <w:szCs w:val="20"/>
              </w:rPr>
              <w:t xml:space="preserve">n the eastern heat perimeter north of Big Red Butte on </w:t>
            </w:r>
            <w:r>
              <w:rPr>
                <w:rFonts w:ascii="Tahoma" w:hAnsi="Tahoma" w:cs="Tahoma"/>
                <w:sz w:val="20"/>
                <w:szCs w:val="20"/>
              </w:rPr>
              <w:t xml:space="preserve">eastern </w:t>
            </w:r>
            <w:r>
              <w:rPr>
                <w:rFonts w:ascii="Tahoma" w:hAnsi="Tahoma" w:cs="Tahoma"/>
                <w:sz w:val="20"/>
                <w:szCs w:val="20"/>
              </w:rPr>
              <w:t>leg of heat perimeter</w:t>
            </w:r>
          </w:p>
          <w:p w:rsidR="00AA2357" w:rsidRDefault="00AA2357" w:rsidP="00AA235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Along Perimeter in Hardscrabble Creek</w:t>
            </w:r>
          </w:p>
          <w:p w:rsidR="00AA2357" w:rsidRDefault="00AA2357" w:rsidP="00AA235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Both ridges and along perimeter in Cross Creek</w:t>
            </w:r>
          </w:p>
          <w:p w:rsidR="00AA2357" w:rsidRDefault="00AA2357" w:rsidP="00AA235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North of Little Red and Big Red Butte,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Nw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¼ section of sec 17, along perimeter</w:t>
            </w:r>
          </w:p>
          <w:p w:rsidR="00F84DC7" w:rsidRPr="00AA2357" w:rsidRDefault="00F84DC7" w:rsidP="00AA2357">
            <w:pPr>
              <w:pStyle w:val="ListParagraph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F84DC7" w:rsidRDefault="00F84DC7" w:rsidP="00F84DC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Scattered Heat –</w:t>
            </w:r>
            <w:r w:rsidR="00932540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932540" w:rsidRDefault="00932540" w:rsidP="00932540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North of Rd 165 and Bigelow Divided</w:t>
            </w:r>
          </w:p>
          <w:p w:rsidR="00932540" w:rsidRDefault="00932540" w:rsidP="00932540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Western Ridgetop of Left</w:t>
            </w:r>
            <w:r w:rsidR="00153465"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</w:rPr>
              <w:t>hand Fork of N creek</w:t>
            </w:r>
            <w:r w:rsidR="00896A2B">
              <w:rPr>
                <w:rFonts w:ascii="Tahoma" w:hAnsi="Tahoma" w:cs="Tahoma"/>
                <w:sz w:val="20"/>
                <w:szCs w:val="20"/>
              </w:rPr>
              <w:t xml:space="preserve"> (Multiple polygons)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896A2B" w:rsidRDefault="00896A2B" w:rsidP="00932540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East of CO-165 and S Fork N Hardscrabble Creek, 3 areas along ridge</w:t>
            </w:r>
          </w:p>
          <w:p w:rsidR="00896A2B" w:rsidRDefault="00896A2B" w:rsidP="00932540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On ridgetop North of Middle Hardscrabble Trail 1328, Northern perimeter eastern leg, along perimeter.</w:t>
            </w:r>
          </w:p>
          <w:p w:rsidR="00896A2B" w:rsidRPr="00932540" w:rsidRDefault="00896A2B" w:rsidP="00896A2B">
            <w:pPr>
              <w:pStyle w:val="ListParagraph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96A2B" w:rsidRDefault="00F84DC7" w:rsidP="00896A2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Isolated Heat</w:t>
            </w:r>
            <w:r w:rsidR="00896A2B">
              <w:rPr>
                <w:rFonts w:ascii="Tahoma" w:hAnsi="Tahoma" w:cs="Tahoma"/>
                <w:sz w:val="20"/>
                <w:szCs w:val="20"/>
              </w:rPr>
              <w:t xml:space="preserve"> – 5 isolated heat sources outside perimeter in the headwaters of Cross creek. </w:t>
            </w:r>
          </w:p>
          <w:p w:rsidR="00F84DC7" w:rsidRDefault="00896A2B" w:rsidP="00896A2B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96A2B">
              <w:rPr>
                <w:rFonts w:ascii="Tahoma" w:hAnsi="Tahoma" w:cs="Tahoma"/>
                <w:sz w:val="20"/>
                <w:szCs w:val="20"/>
              </w:rPr>
              <w:t xml:space="preserve">One is North of heat perimeter on the ridge of Hardscrabble </w:t>
            </w:r>
            <w:proofErr w:type="gramStart"/>
            <w:r w:rsidRPr="00896A2B">
              <w:rPr>
                <w:rFonts w:ascii="Tahoma" w:hAnsi="Tahoma" w:cs="Tahoma"/>
                <w:sz w:val="20"/>
                <w:szCs w:val="20"/>
              </w:rPr>
              <w:t>Creek  SW</w:t>
            </w:r>
            <w:proofErr w:type="gramEnd"/>
            <w:r w:rsidRPr="00896A2B">
              <w:rPr>
                <w:rFonts w:ascii="Tahoma" w:hAnsi="Tahoma" w:cs="Tahoma"/>
                <w:sz w:val="20"/>
                <w:szCs w:val="20"/>
              </w:rPr>
              <w:t xml:space="preserve"> ¼ section of Section 4.</w:t>
            </w:r>
          </w:p>
          <w:p w:rsidR="00153465" w:rsidRDefault="00896A2B" w:rsidP="00153465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Many right along heat perimeter</w:t>
            </w:r>
            <w:r w:rsidR="00153465">
              <w:rPr>
                <w:rFonts w:ascii="Tahoma" w:hAnsi="Tahoma" w:cs="Tahoma"/>
                <w:sz w:val="20"/>
                <w:szCs w:val="20"/>
              </w:rPr>
              <w:t xml:space="preserve"> and on both sides (North and South) of Rudolph Mountain Trail 1327.</w:t>
            </w:r>
          </w:p>
          <w:p w:rsidR="00896A2B" w:rsidRPr="00896A2B" w:rsidRDefault="00153465" w:rsidP="00153465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Many in the Area of Intense and scattered heat North of CO 165 and 383  and south of Round top Mountain</w:t>
            </w:r>
            <w:r w:rsidR="00896A2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EB3" w:rsidRDefault="00051EB3">
      <w:r>
        <w:separator/>
      </w:r>
    </w:p>
  </w:endnote>
  <w:endnote w:type="continuationSeparator" w:id="0">
    <w:p w:rsidR="00051EB3" w:rsidRDefault="00051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EB3" w:rsidRDefault="00051EB3">
      <w:r>
        <w:separator/>
      </w:r>
    </w:p>
  </w:footnote>
  <w:footnote w:type="continuationSeparator" w:id="0">
    <w:p w:rsidR="00051EB3" w:rsidRDefault="00051E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4B8" w:rsidRPr="000309F5" w:rsidRDefault="00DD04B8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526B6C"/>
    <w:multiLevelType w:val="hybridMultilevel"/>
    <w:tmpl w:val="10C6D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1530C4"/>
    <w:multiLevelType w:val="hybridMultilevel"/>
    <w:tmpl w:val="EB5006CA"/>
    <w:lvl w:ilvl="0" w:tplc="A5FC36A6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80489E"/>
    <w:multiLevelType w:val="hybridMultilevel"/>
    <w:tmpl w:val="B4BC1DB0"/>
    <w:lvl w:ilvl="0" w:tplc="710C38DC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14914"/>
    <w:rsid w:val="000309F5"/>
    <w:rsid w:val="0004722D"/>
    <w:rsid w:val="00051EB3"/>
    <w:rsid w:val="000548F3"/>
    <w:rsid w:val="00071736"/>
    <w:rsid w:val="00074E86"/>
    <w:rsid w:val="0008134D"/>
    <w:rsid w:val="000831FE"/>
    <w:rsid w:val="000860CE"/>
    <w:rsid w:val="00086233"/>
    <w:rsid w:val="00093436"/>
    <w:rsid w:val="000B6A57"/>
    <w:rsid w:val="000D374A"/>
    <w:rsid w:val="00105747"/>
    <w:rsid w:val="001126CF"/>
    <w:rsid w:val="0011735C"/>
    <w:rsid w:val="00133CD9"/>
    <w:rsid w:val="00133DB7"/>
    <w:rsid w:val="00136397"/>
    <w:rsid w:val="00153465"/>
    <w:rsid w:val="0015451C"/>
    <w:rsid w:val="00175188"/>
    <w:rsid w:val="001807F0"/>
    <w:rsid w:val="00181A56"/>
    <w:rsid w:val="00194317"/>
    <w:rsid w:val="001D4771"/>
    <w:rsid w:val="001E53DC"/>
    <w:rsid w:val="001F42DE"/>
    <w:rsid w:val="002069AF"/>
    <w:rsid w:val="00213947"/>
    <w:rsid w:val="0022172E"/>
    <w:rsid w:val="0022431A"/>
    <w:rsid w:val="0025484C"/>
    <w:rsid w:val="00262E34"/>
    <w:rsid w:val="00285D55"/>
    <w:rsid w:val="00287D93"/>
    <w:rsid w:val="002A15B9"/>
    <w:rsid w:val="002B00FB"/>
    <w:rsid w:val="002F4A98"/>
    <w:rsid w:val="00320B15"/>
    <w:rsid w:val="003248A4"/>
    <w:rsid w:val="003605FD"/>
    <w:rsid w:val="00365F3A"/>
    <w:rsid w:val="0038550C"/>
    <w:rsid w:val="00391537"/>
    <w:rsid w:val="00394399"/>
    <w:rsid w:val="003D31D9"/>
    <w:rsid w:val="003F20F3"/>
    <w:rsid w:val="003F5446"/>
    <w:rsid w:val="00411C9C"/>
    <w:rsid w:val="00417438"/>
    <w:rsid w:val="00434F18"/>
    <w:rsid w:val="0043545A"/>
    <w:rsid w:val="004467C9"/>
    <w:rsid w:val="004551A4"/>
    <w:rsid w:val="00456BA7"/>
    <w:rsid w:val="004774FF"/>
    <w:rsid w:val="00477683"/>
    <w:rsid w:val="004A4309"/>
    <w:rsid w:val="004A7892"/>
    <w:rsid w:val="004E3D9D"/>
    <w:rsid w:val="004F62A7"/>
    <w:rsid w:val="00545771"/>
    <w:rsid w:val="005470DA"/>
    <w:rsid w:val="005657C2"/>
    <w:rsid w:val="00575E2E"/>
    <w:rsid w:val="005964B1"/>
    <w:rsid w:val="005B320F"/>
    <w:rsid w:val="005C06F3"/>
    <w:rsid w:val="005D5BD7"/>
    <w:rsid w:val="0063505F"/>
    <w:rsid w:val="0063737D"/>
    <w:rsid w:val="006446A6"/>
    <w:rsid w:val="006508D7"/>
    <w:rsid w:val="00650FBF"/>
    <w:rsid w:val="00665BEC"/>
    <w:rsid w:val="00692286"/>
    <w:rsid w:val="006B05B9"/>
    <w:rsid w:val="006B4382"/>
    <w:rsid w:val="006C1CE9"/>
    <w:rsid w:val="006C1DA1"/>
    <w:rsid w:val="006D18AE"/>
    <w:rsid w:val="006D53AE"/>
    <w:rsid w:val="006E3FE6"/>
    <w:rsid w:val="006F0354"/>
    <w:rsid w:val="0072232B"/>
    <w:rsid w:val="00754573"/>
    <w:rsid w:val="00774E86"/>
    <w:rsid w:val="007924FE"/>
    <w:rsid w:val="007A0866"/>
    <w:rsid w:val="007A3743"/>
    <w:rsid w:val="007B2F7F"/>
    <w:rsid w:val="007B62E3"/>
    <w:rsid w:val="00812611"/>
    <w:rsid w:val="00831CCC"/>
    <w:rsid w:val="00860C99"/>
    <w:rsid w:val="0086406E"/>
    <w:rsid w:val="008905E1"/>
    <w:rsid w:val="00896A2B"/>
    <w:rsid w:val="008A07CF"/>
    <w:rsid w:val="008A45AC"/>
    <w:rsid w:val="008E006B"/>
    <w:rsid w:val="008E32AA"/>
    <w:rsid w:val="008F2EDE"/>
    <w:rsid w:val="008F6D7A"/>
    <w:rsid w:val="0090285C"/>
    <w:rsid w:val="00925BCB"/>
    <w:rsid w:val="00932540"/>
    <w:rsid w:val="00935C5E"/>
    <w:rsid w:val="00943A38"/>
    <w:rsid w:val="009456BA"/>
    <w:rsid w:val="0095564C"/>
    <w:rsid w:val="00963377"/>
    <w:rsid w:val="009748D6"/>
    <w:rsid w:val="0098623B"/>
    <w:rsid w:val="00986DDD"/>
    <w:rsid w:val="009A22C3"/>
    <w:rsid w:val="009C2908"/>
    <w:rsid w:val="009D21C6"/>
    <w:rsid w:val="009F4E23"/>
    <w:rsid w:val="00A00B7C"/>
    <w:rsid w:val="00A1485A"/>
    <w:rsid w:val="00A2031B"/>
    <w:rsid w:val="00A21FD8"/>
    <w:rsid w:val="00A56502"/>
    <w:rsid w:val="00A6674D"/>
    <w:rsid w:val="00A75D15"/>
    <w:rsid w:val="00A8180B"/>
    <w:rsid w:val="00A84C9D"/>
    <w:rsid w:val="00AA1BBA"/>
    <w:rsid w:val="00AA2357"/>
    <w:rsid w:val="00AB0F06"/>
    <w:rsid w:val="00AD3B06"/>
    <w:rsid w:val="00AF10B2"/>
    <w:rsid w:val="00AF35BC"/>
    <w:rsid w:val="00B018D8"/>
    <w:rsid w:val="00B27D03"/>
    <w:rsid w:val="00B42077"/>
    <w:rsid w:val="00B42EC1"/>
    <w:rsid w:val="00B440E5"/>
    <w:rsid w:val="00B62DAD"/>
    <w:rsid w:val="00B770B9"/>
    <w:rsid w:val="00B93FC1"/>
    <w:rsid w:val="00BB1CA2"/>
    <w:rsid w:val="00BC04E0"/>
    <w:rsid w:val="00BD0A6F"/>
    <w:rsid w:val="00C04CE8"/>
    <w:rsid w:val="00C173B4"/>
    <w:rsid w:val="00C179D5"/>
    <w:rsid w:val="00C2275E"/>
    <w:rsid w:val="00C503E4"/>
    <w:rsid w:val="00C51DEE"/>
    <w:rsid w:val="00C61171"/>
    <w:rsid w:val="00C72E97"/>
    <w:rsid w:val="00C820F6"/>
    <w:rsid w:val="00C85220"/>
    <w:rsid w:val="00C92F96"/>
    <w:rsid w:val="00C97DD6"/>
    <w:rsid w:val="00CA5CF5"/>
    <w:rsid w:val="00CB255A"/>
    <w:rsid w:val="00CB7E6E"/>
    <w:rsid w:val="00CC7678"/>
    <w:rsid w:val="00CD231D"/>
    <w:rsid w:val="00D0276F"/>
    <w:rsid w:val="00D15360"/>
    <w:rsid w:val="00D22493"/>
    <w:rsid w:val="00D25A6A"/>
    <w:rsid w:val="00D30648"/>
    <w:rsid w:val="00D306DF"/>
    <w:rsid w:val="00D400FB"/>
    <w:rsid w:val="00D543A2"/>
    <w:rsid w:val="00D55EB8"/>
    <w:rsid w:val="00D96FC9"/>
    <w:rsid w:val="00DC6D9B"/>
    <w:rsid w:val="00DD04B8"/>
    <w:rsid w:val="00DD6FC2"/>
    <w:rsid w:val="00DF3A73"/>
    <w:rsid w:val="00E02AEC"/>
    <w:rsid w:val="00E12E5C"/>
    <w:rsid w:val="00E55F43"/>
    <w:rsid w:val="00EA090F"/>
    <w:rsid w:val="00EF76FD"/>
    <w:rsid w:val="00F24D8B"/>
    <w:rsid w:val="00F73A42"/>
    <w:rsid w:val="00F76052"/>
    <w:rsid w:val="00F831E3"/>
    <w:rsid w:val="00F84DC7"/>
    <w:rsid w:val="00F95B17"/>
    <w:rsid w:val="00FB3C4A"/>
    <w:rsid w:val="00FE0024"/>
    <w:rsid w:val="00FE1531"/>
    <w:rsid w:val="00FF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1DD03579-058E-4CE6-B431-0F1DCDB92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5B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5F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4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0386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7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0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1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E4D98-F5A0-47E0-BECD-601E21C52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311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Brantlinger, Robert -FS</cp:lastModifiedBy>
  <cp:revision>9</cp:revision>
  <cp:lastPrinted>2014-03-18T22:01:00Z</cp:lastPrinted>
  <dcterms:created xsi:type="dcterms:W3CDTF">2016-10-22T00:58:00Z</dcterms:created>
  <dcterms:modified xsi:type="dcterms:W3CDTF">2016-10-23T05:37:00Z</dcterms:modified>
</cp:coreProperties>
</file>