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334B9" w:rsidRDefault="00C27E18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Decker</w:t>
            </w:r>
          </w:p>
          <w:p w:rsidR="00C27E18" w:rsidRPr="00CB255A" w:rsidRDefault="00C27E18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7E18">
              <w:rPr>
                <w:rFonts w:ascii="Tahoma" w:hAnsi="Tahoma" w:cs="Tahoma"/>
                <w:sz w:val="20"/>
                <w:szCs w:val="20"/>
              </w:rPr>
              <w:t>CO-RGF-001388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</w:t>
            </w:r>
            <w:r w:rsidR="00B01DE1">
              <w:rPr>
                <w:rFonts w:ascii="Tahoma" w:hAnsi="Tahoma" w:cs="Tahoma"/>
                <w:sz w:val="20"/>
                <w:szCs w:val="20"/>
              </w:rPr>
              <w:t>imillian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Wahlberg</w:t>
            </w:r>
          </w:p>
          <w:p w:rsidR="00B762A7" w:rsidRDefault="00936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762A7" w:rsidRPr="00BB7CA0">
                <w:rPr>
                  <w:rStyle w:val="Hyperlink"/>
                  <w:rFonts w:ascii="Tahoma" w:hAnsi="Tahoma" w:cs="Tahoma"/>
                  <w:sz w:val="20"/>
                  <w:szCs w:val="20"/>
                </w:rPr>
                <w:t>max.wahlberg@usda.gov</w:t>
              </w:r>
            </w:hyperlink>
            <w:r w:rsidR="00B762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334B9" w:rsidRPr="00CB255A" w:rsidRDefault="00C27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7E18">
              <w:rPr>
                <w:rFonts w:ascii="Tahoma" w:hAnsi="Tahoma" w:cs="Tahoma"/>
                <w:sz w:val="20"/>
                <w:szCs w:val="20"/>
              </w:rPr>
              <w:t>Pueblo Interagency Dispatch (719-553-1600)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24400" w:rsidRPr="00B24400" w:rsidRDefault="00B24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400">
              <w:rPr>
                <w:rFonts w:ascii="Tahoma" w:hAnsi="Tahoma" w:cs="Tahoma"/>
                <w:sz w:val="20"/>
                <w:szCs w:val="20"/>
              </w:rPr>
              <w:t>885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E1184" w:rsidP="00C27E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4702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4400">
              <w:rPr>
                <w:rFonts w:ascii="Tahoma" w:hAnsi="Tahoma" w:cs="Tahoma"/>
                <w:sz w:val="20"/>
                <w:szCs w:val="20"/>
              </w:rPr>
              <w:t xml:space="preserve">34 acres over previously mapped EGP perimeter.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27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2317 M</w:t>
            </w:r>
            <w:r w:rsidR="0053299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3FE0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9334B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B17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27E18" w:rsidRDefault="00C27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7E18"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27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7E18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313176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C3FE0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3FE0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27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7E18">
              <w:rPr>
                <w:rFonts w:ascii="Tahoma" w:hAnsi="Tahoma" w:cs="Tahoma"/>
                <w:sz w:val="20"/>
                <w:szCs w:val="20"/>
              </w:rPr>
              <w:t>Plans (719-464-5345)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C3FE0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7E1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374" w:rsidP="00DB17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B171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B1712" w:rsidRDefault="00DB1712" w:rsidP="00DB171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DB1712" w:rsidRDefault="00DB1712" w:rsidP="00DB171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="0020747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Boyce</w:t>
            </w:r>
          </w:p>
          <w:p w:rsidR="00DB1712" w:rsidRDefault="00DB1712" w:rsidP="00DB171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="00207470">
              <w:rPr>
                <w:rFonts w:ascii="Arial" w:hAnsi="Arial" w:cs="Arial"/>
                <w:color w:val="444444"/>
                <w:sz w:val="20"/>
                <w:szCs w:val="20"/>
              </w:rPr>
              <w:t>Carl</w:t>
            </w:r>
          </w:p>
          <w:p w:rsidR="009748D6" w:rsidRPr="00CC0374" w:rsidRDefault="00DB1712" w:rsidP="00207470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="00207470">
              <w:rPr>
                <w:rFonts w:ascii="Arial" w:hAnsi="Arial" w:cs="Arial"/>
                <w:color w:val="444444"/>
                <w:sz w:val="20"/>
                <w:szCs w:val="20"/>
              </w:rPr>
              <w:t>Mann</w:t>
            </w:r>
            <w:r w:rsidR="009334B9">
              <w:rPr>
                <w:rFonts w:ascii="Arial" w:hAnsi="Arial" w:cs="Arial"/>
                <w:color w:val="444444"/>
                <w:sz w:val="20"/>
                <w:szCs w:val="20"/>
              </w:rPr>
              <w:t>/Kristina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27E18" w:rsidP="002851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scan, one strip. </w:t>
            </w:r>
            <w:r w:rsidR="00185A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8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51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F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3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44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66FDB" w:rsidP="00B244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9334B9">
              <w:rPr>
                <w:rFonts w:ascii="Tahoma" w:hAnsi="Tahoma" w:cs="Tahoma"/>
                <w:sz w:val="20"/>
                <w:szCs w:val="20"/>
              </w:rPr>
              <w:t xml:space="preserve">18/19 </w:t>
            </w:r>
            <w:r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124465">
              <w:rPr>
                <w:rFonts w:ascii="Tahoma" w:hAnsi="Tahoma" w:cs="Tahoma"/>
                <w:sz w:val="20"/>
                <w:szCs w:val="20"/>
              </w:rPr>
              <w:t>2</w:t>
            </w:r>
            <w:r w:rsidR="00C27E18">
              <w:rPr>
                <w:rFonts w:ascii="Tahoma" w:hAnsi="Tahoma" w:cs="Tahoma"/>
                <w:sz w:val="20"/>
                <w:szCs w:val="20"/>
              </w:rPr>
              <w:t>324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4400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117399" w:rsidRPr="00117399" w:rsidRDefault="00936341" w:rsidP="009334B9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C27E18">
                <w:rPr>
                  <w:rStyle w:val="Hyperlink"/>
                </w:rPr>
                <w:t>https://ftp.nifc.gov/public/incident_specific_data/rocky_mtn/2019/Decker/IR/20190919/</w:t>
              </w:r>
            </w:hyperlink>
            <w:r w:rsidR="00C27E18"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E216F" w:rsidRDefault="00EE216F" w:rsidP="00D52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C27E18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/19 @ </w:t>
            </w:r>
            <w:r w:rsidR="00C27E18">
              <w:rPr>
                <w:rFonts w:ascii="Tahoma" w:hAnsi="Tahoma" w:cs="Tahoma"/>
                <w:sz w:val="20"/>
                <w:szCs w:val="20"/>
              </w:rPr>
              <w:t>01</w:t>
            </w:r>
            <w:r w:rsidR="00B2440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4400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D52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27E18" w:rsidRDefault="00C27E18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mapping began with the incident perimeter accessed from EGP at 2331 MDT. </w:t>
            </w:r>
          </w:p>
          <w:p w:rsidR="00C27E18" w:rsidRDefault="00C27E18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 mapped on nearly all sides of the fire, though the perimeter change was limited in most areas. Some of the perimeter growt</w:t>
            </w:r>
            <w:r w:rsidR="009263FB">
              <w:rPr>
                <w:rFonts w:ascii="Tahoma" w:hAnsi="Tahoma" w:cs="Tahoma"/>
                <w:sz w:val="20"/>
                <w:szCs w:val="20"/>
              </w:rPr>
              <w:t xml:space="preserve">h may be due to more accurate mapping methods. </w:t>
            </w:r>
          </w:p>
          <w:p w:rsidR="00C27E18" w:rsidRDefault="00C27E18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was </w:t>
            </w:r>
            <w:r w:rsidR="009263FB">
              <w:rPr>
                <w:rFonts w:ascii="Tahoma" w:hAnsi="Tahoma" w:cs="Tahoma"/>
                <w:sz w:val="20"/>
                <w:szCs w:val="20"/>
              </w:rPr>
              <w:t xml:space="preserve">mapped along the fire’s perimeter in the southwestern corner of the fire’s perimeter. </w:t>
            </w:r>
            <w:r w:rsidR="009263FB">
              <w:rPr>
                <w:rFonts w:ascii="Tahoma" w:hAnsi="Tahoma" w:cs="Tahoma"/>
                <w:sz w:val="20"/>
                <w:szCs w:val="20"/>
              </w:rPr>
              <w:br/>
              <w:t xml:space="preserve">Scattered heat was mapped throughout the fire area, with the largest concentrations on the north and east facing slopes in the upper portions of the Bear Creek drainage. </w:t>
            </w:r>
          </w:p>
          <w:p w:rsidR="00C27E18" w:rsidRDefault="009263FB" w:rsidP="009334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Five distinct heat sources were mapped 0.5 miles east of the main fire on the eastern slopes below Simmons Peak. These are located at the following coordinates: </w:t>
            </w:r>
            <w:r w:rsidRPr="009263FB">
              <w:rPr>
                <w:rFonts w:ascii="Tahoma" w:hAnsi="Tahoma" w:cs="Tahoma"/>
                <w:sz w:val="20"/>
                <w:szCs w:val="20"/>
              </w:rPr>
              <w:t>105 58.367 W   38 25.691 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263FB">
              <w:rPr>
                <w:rFonts w:ascii="Tahoma" w:hAnsi="Tahoma" w:cs="Tahoma"/>
                <w:sz w:val="20"/>
                <w:szCs w:val="20"/>
              </w:rPr>
              <w:t>105 58.399 W   38 25.616 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263FB">
              <w:rPr>
                <w:rFonts w:ascii="Tahoma" w:hAnsi="Tahoma" w:cs="Tahoma"/>
                <w:sz w:val="20"/>
                <w:szCs w:val="20"/>
              </w:rPr>
              <w:t>105 58.344 W   38 25.402 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263FB">
              <w:rPr>
                <w:rFonts w:ascii="Tahoma" w:hAnsi="Tahoma" w:cs="Tahoma"/>
                <w:sz w:val="20"/>
                <w:szCs w:val="20"/>
              </w:rPr>
              <w:t>105 58.572 W   38 25.047 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r w:rsidRPr="009263FB">
              <w:rPr>
                <w:rFonts w:ascii="Tahoma" w:hAnsi="Tahoma" w:cs="Tahoma"/>
                <w:sz w:val="20"/>
                <w:szCs w:val="20"/>
              </w:rPr>
              <w:t>105 58.633 W   38 25.002 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85AFE" w:rsidRPr="00C27E18" w:rsidRDefault="00C27E18" w:rsidP="001A02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7E18">
              <w:rPr>
                <w:rFonts w:ascii="Tahoma" w:hAnsi="Tahoma" w:cs="Tahoma"/>
                <w:b/>
                <w:sz w:val="20"/>
                <w:szCs w:val="20"/>
              </w:rPr>
              <w:t xml:space="preserve">NOTE: an isolated heat source was detected </w:t>
            </w:r>
            <w:r w:rsidR="001A028A">
              <w:rPr>
                <w:rFonts w:ascii="Tahoma" w:hAnsi="Tahoma" w:cs="Tahoma"/>
                <w:b/>
                <w:sz w:val="20"/>
                <w:szCs w:val="20"/>
              </w:rPr>
              <w:t>2.4</w:t>
            </w:r>
            <w:bookmarkStart w:id="0" w:name="_GoBack"/>
            <w:bookmarkEnd w:id="0"/>
            <w:r w:rsidRPr="00C27E18">
              <w:rPr>
                <w:rFonts w:ascii="Tahoma" w:hAnsi="Tahoma" w:cs="Tahoma"/>
                <w:b/>
                <w:sz w:val="20"/>
                <w:szCs w:val="20"/>
              </w:rPr>
              <w:t xml:space="preserve"> miles northeast of the main fire perimeter at 105 57 52.07 W 38 27 28.15 N. This is located adjacent to a road in the Rock Creek drainage. Given its proximity to a road, it may be a camp or warming fire.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41" w:rsidRDefault="00936341">
      <w:r>
        <w:separator/>
      </w:r>
    </w:p>
  </w:endnote>
  <w:endnote w:type="continuationSeparator" w:id="0">
    <w:p w:rsidR="00936341" w:rsidRDefault="009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41" w:rsidRDefault="00936341">
      <w:r>
        <w:separator/>
      </w:r>
    </w:p>
  </w:footnote>
  <w:footnote w:type="continuationSeparator" w:id="0">
    <w:p w:rsidR="00936341" w:rsidRDefault="0093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2"/>
    <w:rsid w:val="000309F5"/>
    <w:rsid w:val="0003149F"/>
    <w:rsid w:val="00092CD4"/>
    <w:rsid w:val="00105747"/>
    <w:rsid w:val="00117399"/>
    <w:rsid w:val="00124465"/>
    <w:rsid w:val="001325E0"/>
    <w:rsid w:val="00133DB7"/>
    <w:rsid w:val="00181A56"/>
    <w:rsid w:val="00185AFE"/>
    <w:rsid w:val="001949F2"/>
    <w:rsid w:val="001972B4"/>
    <w:rsid w:val="001A028A"/>
    <w:rsid w:val="001C66BE"/>
    <w:rsid w:val="001D1D6B"/>
    <w:rsid w:val="00207470"/>
    <w:rsid w:val="0022172E"/>
    <w:rsid w:val="00260331"/>
    <w:rsid w:val="00262E34"/>
    <w:rsid w:val="00276AFC"/>
    <w:rsid w:val="00285181"/>
    <w:rsid w:val="002A3B61"/>
    <w:rsid w:val="002C3FE0"/>
    <w:rsid w:val="003064F7"/>
    <w:rsid w:val="00313176"/>
    <w:rsid w:val="00320B15"/>
    <w:rsid w:val="00327791"/>
    <w:rsid w:val="00362D0F"/>
    <w:rsid w:val="00387232"/>
    <w:rsid w:val="00396FBB"/>
    <w:rsid w:val="003C1330"/>
    <w:rsid w:val="003F20F3"/>
    <w:rsid w:val="00435ABB"/>
    <w:rsid w:val="00461A81"/>
    <w:rsid w:val="00467C4B"/>
    <w:rsid w:val="00470222"/>
    <w:rsid w:val="005105E5"/>
    <w:rsid w:val="00514DD7"/>
    <w:rsid w:val="00532994"/>
    <w:rsid w:val="005B320F"/>
    <w:rsid w:val="00607CB3"/>
    <w:rsid w:val="0063737D"/>
    <w:rsid w:val="00641B54"/>
    <w:rsid w:val="006446A6"/>
    <w:rsid w:val="00650FBF"/>
    <w:rsid w:val="00666FDB"/>
    <w:rsid w:val="006D53AE"/>
    <w:rsid w:val="00726619"/>
    <w:rsid w:val="00751626"/>
    <w:rsid w:val="00774D41"/>
    <w:rsid w:val="007924FE"/>
    <w:rsid w:val="0079494A"/>
    <w:rsid w:val="007A2EA4"/>
    <w:rsid w:val="007B2F7F"/>
    <w:rsid w:val="00831D47"/>
    <w:rsid w:val="008345DA"/>
    <w:rsid w:val="008905E1"/>
    <w:rsid w:val="008913C2"/>
    <w:rsid w:val="009263FB"/>
    <w:rsid w:val="009334B9"/>
    <w:rsid w:val="00935C5E"/>
    <w:rsid w:val="00936341"/>
    <w:rsid w:val="009748D6"/>
    <w:rsid w:val="009C2908"/>
    <w:rsid w:val="00A0712C"/>
    <w:rsid w:val="00A2031B"/>
    <w:rsid w:val="00A56502"/>
    <w:rsid w:val="00A778BB"/>
    <w:rsid w:val="00A82123"/>
    <w:rsid w:val="00AC4BDD"/>
    <w:rsid w:val="00AF0CAB"/>
    <w:rsid w:val="00B01DE1"/>
    <w:rsid w:val="00B24400"/>
    <w:rsid w:val="00B2726F"/>
    <w:rsid w:val="00B31377"/>
    <w:rsid w:val="00B538EA"/>
    <w:rsid w:val="00B762A7"/>
    <w:rsid w:val="00B770B9"/>
    <w:rsid w:val="00BC5AD2"/>
    <w:rsid w:val="00BD0A6F"/>
    <w:rsid w:val="00BE1B6F"/>
    <w:rsid w:val="00BE5CA7"/>
    <w:rsid w:val="00BF49B8"/>
    <w:rsid w:val="00C27E18"/>
    <w:rsid w:val="00C503E4"/>
    <w:rsid w:val="00C61171"/>
    <w:rsid w:val="00CB255A"/>
    <w:rsid w:val="00CC0374"/>
    <w:rsid w:val="00CC273A"/>
    <w:rsid w:val="00CE1184"/>
    <w:rsid w:val="00D023E7"/>
    <w:rsid w:val="00D52EEF"/>
    <w:rsid w:val="00D728B1"/>
    <w:rsid w:val="00D77C1D"/>
    <w:rsid w:val="00D908AD"/>
    <w:rsid w:val="00DB1712"/>
    <w:rsid w:val="00DB7B7D"/>
    <w:rsid w:val="00DC6D9B"/>
    <w:rsid w:val="00E66660"/>
    <w:rsid w:val="00ED1F11"/>
    <w:rsid w:val="00EE216F"/>
    <w:rsid w:val="00EF76FD"/>
    <w:rsid w:val="00FB3C4A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D2CF6B-43AC-45C1-B60B-8747320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751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rocky_mtn/2019/Decker/IR/201909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wahlberg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22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Wahlberg, Max -FS</cp:lastModifiedBy>
  <cp:revision>5</cp:revision>
  <cp:lastPrinted>2004-03-23T21:00:00Z</cp:lastPrinted>
  <dcterms:created xsi:type="dcterms:W3CDTF">2019-09-19T07:03:00Z</dcterms:created>
  <dcterms:modified xsi:type="dcterms:W3CDTF">2019-09-19T07:28:00Z</dcterms:modified>
</cp:coreProperties>
</file>