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075"/>
        <w:gridCol w:w="1813"/>
        <w:gridCol w:w="3271"/>
        <w:gridCol w:w="2857"/>
      </w:tblGrid>
      <w:tr w:rsidR="005C333C" w:rsidRPr="000309F5" w:rsidTr="00D336CE">
        <w:trPr>
          <w:trHeight w:val="1059"/>
        </w:trPr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E72AC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Middle Fork</w:t>
            </w:r>
          </w:p>
          <w:p w:rsidR="00E72AC9" w:rsidRPr="00CB255A" w:rsidRDefault="00E72AC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WY-MRF-000353</w:t>
            </w:r>
          </w:p>
        </w:tc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1E456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Mark Grupe</w:t>
            </w:r>
          </w:p>
        </w:tc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E72AC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Craig Interagency</w:t>
            </w:r>
          </w:p>
          <w:p w:rsidR="00E72AC9" w:rsidRPr="00CB255A" w:rsidRDefault="00E72AC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970-826-5037</w:t>
            </w:r>
          </w:p>
        </w:tc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8C0AB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7B1F43">
              <w:rPr>
                <w:rFonts w:ascii="Tahoma" w:hAnsi="Tahoma" w:cs="Tahoma"/>
                <w:sz w:val="20"/>
                <w:szCs w:val="20"/>
              </w:rPr>
              <w:t>9,7</w:t>
            </w:r>
            <w:r w:rsidR="00BE195B">
              <w:rPr>
                <w:rFonts w:ascii="Tahoma" w:hAnsi="Tahoma" w:cs="Tahoma"/>
                <w:sz w:val="20"/>
                <w:szCs w:val="20"/>
              </w:rPr>
              <w:t>82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FF289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74</w:t>
            </w:r>
            <w:r w:rsidR="007B1F43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5C333C" w:rsidRPr="000309F5" w:rsidTr="00D336CE">
        <w:trPr>
          <w:trHeight w:val="1059"/>
        </w:trPr>
        <w:tc>
          <w:tcPr>
            <w:tcW w:w="0" w:type="auto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2E293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412365">
              <w:rPr>
                <w:rFonts w:ascii="Tahoma" w:hAnsi="Tahoma" w:cs="Tahoma"/>
                <w:sz w:val="20"/>
                <w:szCs w:val="20"/>
              </w:rPr>
              <w:t>301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72AC9">
              <w:rPr>
                <w:rFonts w:ascii="Tahoma" w:hAnsi="Tahoma" w:cs="Tahoma"/>
                <w:sz w:val="20"/>
                <w:szCs w:val="20"/>
              </w:rPr>
              <w:t>MDT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2E293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10/1</w:t>
            </w:r>
            <w:r w:rsidR="00412365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>/2020</w:t>
            </w:r>
          </w:p>
        </w:tc>
        <w:tc>
          <w:tcPr>
            <w:tcW w:w="0" w:type="auto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1E456D" w:rsidRPr="001E456D" w:rsidRDefault="001E456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Placerville, CA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1E456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510-409-5532</w:t>
            </w:r>
          </w:p>
        </w:tc>
        <w:tc>
          <w:tcPr>
            <w:tcW w:w="0" w:type="auto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E72AC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Elise Bowne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E72AC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303-517-7510</w:t>
            </w:r>
          </w:p>
        </w:tc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E72AC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C85AB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801-824-5440</w:t>
            </w:r>
          </w:p>
        </w:tc>
      </w:tr>
      <w:tr w:rsidR="005C333C" w:rsidRPr="000309F5" w:rsidTr="00D336CE">
        <w:trPr>
          <w:trHeight w:val="528"/>
        </w:trPr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E72AC9" w:rsidRDefault="00E72AC9" w:rsidP="00105747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E72AC9">
              <w:rPr>
                <w:rFonts w:ascii="Tahoma" w:hAnsi="Tahoma" w:cs="Tahoma"/>
                <w:sz w:val="18"/>
                <w:szCs w:val="18"/>
              </w:rPr>
              <w:t>SITL, Nancy Masters</w:t>
            </w:r>
          </w:p>
          <w:p w:rsidR="00E72AC9" w:rsidRPr="00CB255A" w:rsidRDefault="00E72AC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72AC9">
              <w:rPr>
                <w:rFonts w:ascii="Tahoma" w:hAnsi="Tahoma" w:cs="Tahoma"/>
                <w:sz w:val="18"/>
                <w:szCs w:val="18"/>
              </w:rPr>
              <w:t>2020.middlefork.plans@firenet.gov</w:t>
            </w:r>
          </w:p>
        </w:tc>
        <w:tc>
          <w:tcPr>
            <w:tcW w:w="0" w:type="auto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E72AC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412365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E72AC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 Phoenix</w:t>
            </w:r>
          </w:p>
        </w:tc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E72AC9" w:rsidRPr="00E72AC9" w:rsidRDefault="00E72AC9" w:rsidP="00E72AC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72AC9">
              <w:rPr>
                <w:rFonts w:ascii="Tahoma" w:hAnsi="Tahoma" w:cs="Tahoma"/>
                <w:sz w:val="20"/>
                <w:szCs w:val="20"/>
              </w:rPr>
              <w:t>Pilot: Boyce</w:t>
            </w:r>
          </w:p>
          <w:p w:rsidR="00E72AC9" w:rsidRPr="00E72AC9" w:rsidRDefault="00E72AC9" w:rsidP="00E72AC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72AC9">
              <w:rPr>
                <w:rFonts w:ascii="Tahoma" w:hAnsi="Tahoma" w:cs="Tahoma"/>
                <w:sz w:val="20"/>
                <w:szCs w:val="20"/>
              </w:rPr>
              <w:t>Pilot: Helquist</w:t>
            </w:r>
          </w:p>
          <w:p w:rsidR="009748D6" w:rsidRPr="00CB255A" w:rsidRDefault="00E72AC9" w:rsidP="00E72AC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72AC9">
              <w:rPr>
                <w:rFonts w:ascii="Tahoma" w:hAnsi="Tahoma" w:cs="Tahoma"/>
                <w:sz w:val="20"/>
                <w:szCs w:val="20"/>
              </w:rPr>
              <w:t>Tech: Gammons</w:t>
            </w:r>
          </w:p>
        </w:tc>
      </w:tr>
      <w:tr w:rsidR="00C62419" w:rsidRPr="000309F5" w:rsidTr="00D336CE">
        <w:trPr>
          <w:trHeight w:val="630"/>
        </w:trPr>
        <w:tc>
          <w:tcPr>
            <w:tcW w:w="0" w:type="auto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C70EA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Good registration </w:t>
            </w:r>
          </w:p>
        </w:tc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C70EA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E72AC9" w:rsidRPr="00E72AC9" w:rsidRDefault="00E72AC9" w:rsidP="00105747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E72AC9">
              <w:rPr>
                <w:rFonts w:ascii="Tahoma" w:hAnsi="Tahoma" w:cs="Tahoma"/>
                <w:sz w:val="18"/>
                <w:szCs w:val="18"/>
              </w:rPr>
              <w:t xml:space="preserve">Map heat perimeter, </w:t>
            </w:r>
          </w:p>
          <w:p w:rsidR="00E72AC9" w:rsidRPr="00E72AC9" w:rsidRDefault="00E72AC9" w:rsidP="00105747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E72AC9">
              <w:rPr>
                <w:rFonts w:ascii="Tahoma" w:hAnsi="Tahoma" w:cs="Tahoma"/>
                <w:sz w:val="18"/>
                <w:szCs w:val="18"/>
              </w:rPr>
              <w:t>intense, scattered, isolated</w:t>
            </w:r>
          </w:p>
          <w:p w:rsidR="00E72AC9" w:rsidRPr="00CB255A" w:rsidRDefault="00E72AC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72AC9">
              <w:rPr>
                <w:rFonts w:ascii="Tahoma" w:hAnsi="Tahoma" w:cs="Tahoma"/>
                <w:sz w:val="18"/>
                <w:szCs w:val="18"/>
              </w:rPr>
              <w:t>heat</w:t>
            </w:r>
          </w:p>
        </w:tc>
      </w:tr>
      <w:tr w:rsidR="00C70EA1" w:rsidRPr="000309F5" w:rsidTr="00D336CE">
        <w:trPr>
          <w:trHeight w:val="614"/>
        </w:trPr>
        <w:tc>
          <w:tcPr>
            <w:tcW w:w="0" w:type="auto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2E293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10/1</w:t>
            </w:r>
            <w:r w:rsidR="00412365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/2020 0</w:t>
            </w:r>
            <w:r w:rsidR="00412365">
              <w:rPr>
                <w:rFonts w:ascii="Tahoma" w:hAnsi="Tahoma" w:cs="Tahoma"/>
                <w:sz w:val="20"/>
                <w:szCs w:val="20"/>
              </w:rPr>
              <w:t>300</w:t>
            </w:r>
            <w:r w:rsidR="005C333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72AC9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0" w:type="auto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E72AC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PDF maps, KMZ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E235E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hyperlink r:id="rId6" w:history="1">
              <w:r w:rsidR="007C633C" w:rsidRPr="007C633C">
                <w:rPr>
                  <w:rStyle w:val="Hyperlink"/>
                  <w:rFonts w:ascii="Tahoma" w:hAnsi="Tahoma" w:cs="Tahoma"/>
                  <w:bCs/>
                  <w:sz w:val="16"/>
                  <w:szCs w:val="16"/>
                </w:rPr>
                <w:t>https://ftp.nifc.gov/public/incident_specific_data/rocky_mtn/2020/MiddleFork/IR/</w:t>
              </w:r>
            </w:hyperlink>
          </w:p>
        </w:tc>
      </w:tr>
      <w:tr w:rsidR="00C70EA1" w:rsidRPr="000309F5" w:rsidTr="00D336CE">
        <w:trPr>
          <w:trHeight w:val="614"/>
        </w:trPr>
        <w:tc>
          <w:tcPr>
            <w:tcW w:w="0" w:type="auto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C70EA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10/1</w:t>
            </w:r>
            <w:r w:rsidR="00412365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/2020  0</w:t>
            </w:r>
            <w:r w:rsidR="00412365">
              <w:rPr>
                <w:rFonts w:ascii="Tahoma" w:hAnsi="Tahoma" w:cs="Tahoma"/>
                <w:sz w:val="20"/>
                <w:szCs w:val="20"/>
              </w:rPr>
              <w:t>4</w:t>
            </w:r>
            <w:r w:rsidR="00C65167">
              <w:rPr>
                <w:rFonts w:ascii="Tahoma" w:hAnsi="Tahoma" w:cs="Tahoma"/>
                <w:sz w:val="20"/>
                <w:szCs w:val="20"/>
              </w:rPr>
              <w:t>15</w:t>
            </w: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72AC9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0" w:type="auto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:rsidTr="00D336CE">
        <w:trPr>
          <w:trHeight w:val="5275"/>
        </w:trPr>
        <w:tc>
          <w:tcPr>
            <w:tcW w:w="0" w:type="auto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C70EA1" w:rsidRPr="00C70EA1" w:rsidRDefault="00C70EA1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7C633C" w:rsidRDefault="00C70EA1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C70EA1">
              <w:rPr>
                <w:rFonts w:ascii="Tahoma" w:hAnsi="Tahoma" w:cs="Tahoma"/>
                <w:bCs/>
                <w:sz w:val="20"/>
                <w:szCs w:val="20"/>
              </w:rPr>
              <w:t>Inter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pretation started from NIFS perimete</w:t>
            </w:r>
            <w:r w:rsidR="005C333C">
              <w:rPr>
                <w:rFonts w:ascii="Tahoma" w:hAnsi="Tahoma" w:cs="Tahoma"/>
                <w:bCs/>
                <w:sz w:val="20"/>
                <w:szCs w:val="20"/>
              </w:rPr>
              <w:t>r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.  In the interest of time only isolated heats near the perimeter were mapped</w:t>
            </w:r>
            <w:r w:rsidR="005C333C">
              <w:rPr>
                <w:rFonts w:ascii="Tahoma" w:hAnsi="Tahoma" w:cs="Tahoma"/>
                <w:bCs/>
                <w:sz w:val="20"/>
                <w:szCs w:val="20"/>
              </w:rPr>
              <w:t xml:space="preserve"> and scattered heat was generalized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 No interior isolated heat was mapped.</w:t>
            </w:r>
            <w:r w:rsidR="00C62419">
              <w:rPr>
                <w:rFonts w:ascii="Tahoma" w:hAnsi="Tahoma" w:cs="Tahoma"/>
                <w:bCs/>
                <w:sz w:val="20"/>
                <w:szCs w:val="20"/>
              </w:rPr>
              <w:t xml:space="preserve">  No Intense heat was detected.</w:t>
            </w:r>
          </w:p>
          <w:p w:rsidR="00C70EA1" w:rsidRDefault="00C70EA1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C70EA1" w:rsidRPr="00C70EA1" w:rsidRDefault="00C70EA1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35E6" w:rsidRDefault="00E235E6">
      <w:r>
        <w:separator/>
      </w:r>
    </w:p>
  </w:endnote>
  <w:endnote w:type="continuationSeparator" w:id="0">
    <w:p w:rsidR="00E235E6" w:rsidRDefault="00E23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35E6" w:rsidRDefault="00E235E6">
      <w:r>
        <w:separator/>
      </w:r>
    </w:p>
  </w:footnote>
  <w:footnote w:type="continuationSeparator" w:id="0">
    <w:p w:rsidR="00E235E6" w:rsidRDefault="00E23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46A6"/>
    <w:rsid w:val="000309F5"/>
    <w:rsid w:val="00105747"/>
    <w:rsid w:val="00133DB7"/>
    <w:rsid w:val="00155DE9"/>
    <w:rsid w:val="00181A56"/>
    <w:rsid w:val="001E456D"/>
    <w:rsid w:val="0022172E"/>
    <w:rsid w:val="00262E34"/>
    <w:rsid w:val="002C007B"/>
    <w:rsid w:val="002E2931"/>
    <w:rsid w:val="00320B15"/>
    <w:rsid w:val="003F20F3"/>
    <w:rsid w:val="00412365"/>
    <w:rsid w:val="005B320F"/>
    <w:rsid w:val="005C333C"/>
    <w:rsid w:val="0063737D"/>
    <w:rsid w:val="006446A6"/>
    <w:rsid w:val="00650FBF"/>
    <w:rsid w:val="006D53AE"/>
    <w:rsid w:val="007924FE"/>
    <w:rsid w:val="007B1F43"/>
    <w:rsid w:val="007B2F7F"/>
    <w:rsid w:val="007C633C"/>
    <w:rsid w:val="008046CF"/>
    <w:rsid w:val="008905E1"/>
    <w:rsid w:val="008C0AB9"/>
    <w:rsid w:val="009122DD"/>
    <w:rsid w:val="00935C5E"/>
    <w:rsid w:val="009748D6"/>
    <w:rsid w:val="009C2908"/>
    <w:rsid w:val="00A2031B"/>
    <w:rsid w:val="00A56502"/>
    <w:rsid w:val="00B065A7"/>
    <w:rsid w:val="00B770B9"/>
    <w:rsid w:val="00BD0A6F"/>
    <w:rsid w:val="00BE195B"/>
    <w:rsid w:val="00C503E4"/>
    <w:rsid w:val="00C61171"/>
    <w:rsid w:val="00C62419"/>
    <w:rsid w:val="00C65167"/>
    <w:rsid w:val="00C70EA1"/>
    <w:rsid w:val="00C85AB0"/>
    <w:rsid w:val="00CB255A"/>
    <w:rsid w:val="00D336CE"/>
    <w:rsid w:val="00DC6D9B"/>
    <w:rsid w:val="00E235E6"/>
    <w:rsid w:val="00E72AC9"/>
    <w:rsid w:val="00EF76FD"/>
    <w:rsid w:val="00F855BC"/>
    <w:rsid w:val="00FB3C4A"/>
    <w:rsid w:val="00FF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204AE72"/>
  <w15:docId w15:val="{C5526253-4AD1-488F-B48F-43A970295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633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63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tp.nifc.gov/public/incident_specific_data/rocky_mtn/2020/MiddleFork/IR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113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Johnson, Jan V -FS</dc:creator>
  <cp:lastModifiedBy>Grupe, Mark</cp:lastModifiedBy>
  <cp:revision>11</cp:revision>
  <cp:lastPrinted>2015-03-05T17:28:00Z</cp:lastPrinted>
  <dcterms:created xsi:type="dcterms:W3CDTF">2015-03-05T17:31:00Z</dcterms:created>
  <dcterms:modified xsi:type="dcterms:W3CDTF">2020-10-14T10:11:00Z</dcterms:modified>
</cp:coreProperties>
</file>