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74"/>
        <w:gridCol w:w="1913"/>
        <w:gridCol w:w="3292"/>
        <w:gridCol w:w="3037"/>
      </w:tblGrid>
      <w:tr w:rsidR="00661F05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Mullen Fire</w:t>
            </w:r>
          </w:p>
          <w:p w:rsidR="009404A2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WU-MRF-200752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 Interagency</w:t>
            </w:r>
          </w:p>
          <w:p w:rsidR="00E865D1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307-233-1140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D6C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127,503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D6C0E" w:rsidRDefault="00D0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C0E">
              <w:rPr>
                <w:rFonts w:ascii="Tahoma" w:hAnsi="Tahoma" w:cs="Tahoma"/>
                <w:sz w:val="20"/>
                <w:szCs w:val="20"/>
              </w:rPr>
              <w:t>10,</w:t>
            </w:r>
            <w:r w:rsidR="000D6C0E" w:rsidRPr="000D6C0E">
              <w:rPr>
                <w:rFonts w:ascii="Tahoma" w:hAnsi="Tahoma" w:cs="Tahoma"/>
                <w:sz w:val="20"/>
                <w:szCs w:val="20"/>
              </w:rPr>
              <w:t>263 acres</w:t>
            </w:r>
          </w:p>
        </w:tc>
      </w:tr>
      <w:tr w:rsidR="00661F05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0015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8268E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661F05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Sonya Feaster</w:t>
            </w:r>
          </w:p>
          <w:p w:rsidR="009404A2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520-349-6550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Sonya_feaster@firenet.gov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E29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29F4">
              <w:rPr>
                <w:rFonts w:ascii="Tahoma" w:hAnsi="Tahoma" w:cs="Tahoma"/>
                <w:sz w:val="20"/>
                <w:szCs w:val="20"/>
              </w:rPr>
              <w:t>Tenax N350SM</w:t>
            </w:r>
            <w:r w:rsidR="00D0528B"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0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</w:tc>
      </w:tr>
      <w:tr w:rsidR="009748D6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6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Georeferencing OK. Pass 6 a little shifted to the north.  All images had vertical banding in the east half that made interpretation difficult or impossible.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6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Scattered, and isolated heat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10/2/2020 0115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3442BA" w:rsidRDefault="003442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Shapfiles, KMZ,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190E58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="00EB5DF2" w:rsidRPr="00EB5DF2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https://ftp.nifc.gov/public/incident_specific_data/rocky_mtn/2020/Mullen/IR/</w:t>
              </w:r>
            </w:hyperlink>
          </w:p>
          <w:p w:rsidR="00EB5DF2" w:rsidRPr="00EB5DF2" w:rsidRDefault="00D0528B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="00EB5DF2" w:rsidRPr="00EB5DF2">
              <w:rPr>
                <w:rFonts w:ascii="Tahoma" w:hAnsi="Tahoma" w:cs="Tahoma"/>
                <w:bCs/>
                <w:sz w:val="18"/>
                <w:szCs w:val="18"/>
              </w:rPr>
              <w:t>mail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 w:rsidR="00EB5DF2" w:rsidRPr="00EB5DF2">
              <w:rPr>
                <w:rFonts w:ascii="Tahoma" w:hAnsi="Tahoma" w:cs="Tahoma"/>
                <w:bCs/>
                <w:sz w:val="18"/>
                <w:szCs w:val="18"/>
              </w:rPr>
              <w:t xml:space="preserve"> cody_wienk@firenet.gov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10/2/2020</w:t>
            </w:r>
            <w:r w:rsidR="0085471A">
              <w:rPr>
                <w:rFonts w:ascii="Tahoma" w:hAnsi="Tahoma" w:cs="Tahoma"/>
                <w:sz w:val="20"/>
                <w:szCs w:val="20"/>
              </w:rPr>
              <w:t xml:space="preserve">  0345MDT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DD6D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EB5DF2">
              <w:rPr>
                <w:rFonts w:ascii="Tahoma" w:hAnsi="Tahoma" w:cs="Tahoma"/>
                <w:bCs/>
                <w:sz w:val="20"/>
                <w:szCs w:val="20"/>
              </w:rPr>
              <w:t>perimeter found in NIFS</w:t>
            </w:r>
            <w:r w:rsidR="00D0528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492C7C">
              <w:rPr>
                <w:rFonts w:ascii="Tahoma" w:hAnsi="Tahoma" w:cs="Tahoma"/>
                <w:bCs/>
                <w:sz w:val="20"/>
                <w:szCs w:val="20"/>
              </w:rPr>
              <w:t xml:space="preserve">  Most growth is to the south.  Burnout operation is apparent.  Spotting is evident along the east edges of the fire as the fire progresses eastward.</w:t>
            </w:r>
          </w:p>
          <w:p w:rsidR="00492C7C" w:rsidRDefault="00492C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92C7C" w:rsidRDefault="00492C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was poor on the eastern portion of the fire.  I was not able to interpret growth or heat in the Muddy Mtn / Lake Mtn areas. </w:t>
            </w:r>
          </w:p>
          <w:p w:rsidR="000A799D" w:rsidRPr="00DD6D41" w:rsidRDefault="000A79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58" w:rsidRDefault="00190E58">
      <w:r>
        <w:separator/>
      </w:r>
    </w:p>
  </w:endnote>
  <w:endnote w:type="continuationSeparator" w:id="0">
    <w:p w:rsidR="00190E58" w:rsidRDefault="0019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58" w:rsidRDefault="00190E58">
      <w:r>
        <w:separator/>
      </w:r>
    </w:p>
  </w:footnote>
  <w:footnote w:type="continuationSeparator" w:id="0">
    <w:p w:rsidR="00190E58" w:rsidRDefault="0019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A799D"/>
    <w:rsid w:val="000D6C0E"/>
    <w:rsid w:val="00105747"/>
    <w:rsid w:val="00133DB7"/>
    <w:rsid w:val="00181A56"/>
    <w:rsid w:val="00190E58"/>
    <w:rsid w:val="0022172E"/>
    <w:rsid w:val="00262E34"/>
    <w:rsid w:val="002C007B"/>
    <w:rsid w:val="00320B15"/>
    <w:rsid w:val="003442BA"/>
    <w:rsid w:val="003F20F3"/>
    <w:rsid w:val="00492C7C"/>
    <w:rsid w:val="005B320F"/>
    <w:rsid w:val="0063737D"/>
    <w:rsid w:val="006446A6"/>
    <w:rsid w:val="00650FBF"/>
    <w:rsid w:val="00661F05"/>
    <w:rsid w:val="006D53AE"/>
    <w:rsid w:val="007924FE"/>
    <w:rsid w:val="007954FE"/>
    <w:rsid w:val="007B2F7F"/>
    <w:rsid w:val="008268E9"/>
    <w:rsid w:val="0085471A"/>
    <w:rsid w:val="008905E1"/>
    <w:rsid w:val="00935C5E"/>
    <w:rsid w:val="009404A2"/>
    <w:rsid w:val="009748D6"/>
    <w:rsid w:val="009C2908"/>
    <w:rsid w:val="00A2031B"/>
    <w:rsid w:val="00A56502"/>
    <w:rsid w:val="00AE29F4"/>
    <w:rsid w:val="00B770B9"/>
    <w:rsid w:val="00BC24EF"/>
    <w:rsid w:val="00BD0A6F"/>
    <w:rsid w:val="00C303BD"/>
    <w:rsid w:val="00C503E4"/>
    <w:rsid w:val="00C61171"/>
    <w:rsid w:val="00CB255A"/>
    <w:rsid w:val="00D0528B"/>
    <w:rsid w:val="00D336CE"/>
    <w:rsid w:val="00DC6D9B"/>
    <w:rsid w:val="00DD6D41"/>
    <w:rsid w:val="00E865D1"/>
    <w:rsid w:val="00EB5DF2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66E92"/>
  <w15:docId w15:val="{C6790383-7373-4BA4-881D-5880A2D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Mulle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13</cp:revision>
  <cp:lastPrinted>2015-03-05T17:28:00Z</cp:lastPrinted>
  <dcterms:created xsi:type="dcterms:W3CDTF">2015-03-05T17:31:00Z</dcterms:created>
  <dcterms:modified xsi:type="dcterms:W3CDTF">2020-10-02T09:37:00Z</dcterms:modified>
</cp:coreProperties>
</file>