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226">
        <w:fldChar w:fldCharType="begin"/>
      </w:r>
      <w:r w:rsidR="00BC489E">
        <w:instrText xml:space="preserve"> SEQ CHAPTER \h \r 1</w:instrText>
      </w:r>
      <w:r w:rsidR="00AC6226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1B1C9D">
        <w:rPr>
          <w:rFonts w:ascii="Arial" w:hAnsi="Arial"/>
          <w:b/>
          <w:sz w:val="22"/>
          <w:szCs w:val="22"/>
        </w:rPr>
        <w:t>7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1B1C9D">
        <w:rPr>
          <w:rFonts w:ascii="Arial" w:hAnsi="Arial"/>
          <w:sz w:val="22"/>
          <w:szCs w:val="22"/>
        </w:rPr>
        <w:t>Mon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>April 1</w:t>
      </w:r>
      <w:r w:rsidR="007D79A6">
        <w:rPr>
          <w:rFonts w:ascii="Arial" w:hAnsi="Arial"/>
          <w:sz w:val="22"/>
          <w:szCs w:val="22"/>
        </w:rPr>
        <w:t>5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A444FE" w:rsidRPr="00356C1A">
        <w:rPr>
          <w:rFonts w:ascii="Arial" w:hAnsi="Arial"/>
          <w:sz w:val="22"/>
          <w:szCs w:val="22"/>
        </w:rPr>
        <w:t>1</w:t>
      </w:r>
      <w:r w:rsidR="001B1C9D">
        <w:rPr>
          <w:rFonts w:ascii="Arial" w:hAnsi="Arial"/>
          <w:sz w:val="22"/>
          <w:szCs w:val="22"/>
        </w:rPr>
        <w:t>5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CD35E1" w:rsidRDefault="00344F0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High pressure will </w:t>
      </w:r>
      <w:r w:rsidR="00130E4E">
        <w:rPr>
          <w:rFonts w:ascii="Arial" w:hAnsi="Arial"/>
          <w:szCs w:val="24"/>
        </w:rPr>
        <w:t xml:space="preserve">continue to move further into the </w:t>
      </w:r>
      <w:r w:rsidR="00796709">
        <w:rPr>
          <w:rFonts w:ascii="Arial" w:hAnsi="Arial"/>
          <w:szCs w:val="24"/>
        </w:rPr>
        <w:t xml:space="preserve">Atlantic </w:t>
      </w:r>
      <w:r w:rsidR="00EC1499">
        <w:rPr>
          <w:rFonts w:ascii="Arial" w:hAnsi="Arial"/>
          <w:szCs w:val="24"/>
        </w:rPr>
        <w:t>Ocean as a cold front moves into the Mississippi River Valley. S</w:t>
      </w:r>
      <w:r>
        <w:rPr>
          <w:rFonts w:ascii="Arial" w:hAnsi="Arial"/>
          <w:szCs w:val="24"/>
        </w:rPr>
        <w:t>outh</w:t>
      </w:r>
      <w:r w:rsidR="00062949">
        <w:rPr>
          <w:rFonts w:ascii="Arial" w:hAnsi="Arial"/>
          <w:szCs w:val="24"/>
        </w:rPr>
        <w:t xml:space="preserve">erly low level flow </w:t>
      </w:r>
      <w:r w:rsidR="00EC1499">
        <w:rPr>
          <w:rFonts w:ascii="Arial" w:hAnsi="Arial"/>
          <w:szCs w:val="24"/>
        </w:rPr>
        <w:t xml:space="preserve">is expected over the fire </w:t>
      </w:r>
      <w:r w:rsidR="009E51CB">
        <w:rPr>
          <w:rFonts w:ascii="Arial" w:hAnsi="Arial"/>
          <w:szCs w:val="24"/>
        </w:rPr>
        <w:t>area</w:t>
      </w:r>
      <w:r>
        <w:rPr>
          <w:rFonts w:ascii="Arial" w:hAnsi="Arial"/>
          <w:szCs w:val="24"/>
        </w:rPr>
        <w:t xml:space="preserve"> today</w:t>
      </w:r>
      <w:r w:rsidR="00130E4E">
        <w:rPr>
          <w:rFonts w:ascii="Arial" w:hAnsi="Arial"/>
          <w:szCs w:val="24"/>
        </w:rPr>
        <w:t xml:space="preserve"> as m</w:t>
      </w:r>
      <w:r w:rsidR="00EF1338">
        <w:rPr>
          <w:rFonts w:ascii="Arial" w:hAnsi="Arial"/>
          <w:szCs w:val="24"/>
        </w:rPr>
        <w:t xml:space="preserve">oisture </w:t>
      </w:r>
      <w:r w:rsidR="00130E4E">
        <w:rPr>
          <w:rFonts w:ascii="Arial" w:hAnsi="Arial"/>
          <w:szCs w:val="24"/>
        </w:rPr>
        <w:t xml:space="preserve">levels </w:t>
      </w:r>
      <w:r w:rsidR="00EF1338">
        <w:rPr>
          <w:rFonts w:ascii="Arial" w:hAnsi="Arial"/>
          <w:szCs w:val="24"/>
        </w:rPr>
        <w:t>slowly increase</w:t>
      </w:r>
      <w:r w:rsidR="00130E4E">
        <w:rPr>
          <w:rFonts w:ascii="Arial" w:hAnsi="Arial"/>
          <w:szCs w:val="24"/>
        </w:rPr>
        <w:t xml:space="preserve">. </w:t>
      </w:r>
      <w:r w:rsidR="00EC1499">
        <w:rPr>
          <w:rFonts w:ascii="Arial" w:hAnsi="Arial"/>
          <w:szCs w:val="24"/>
        </w:rPr>
        <w:t xml:space="preserve">The </w:t>
      </w:r>
      <w:r w:rsidR="00130E4E">
        <w:rPr>
          <w:rFonts w:ascii="Arial" w:hAnsi="Arial"/>
          <w:szCs w:val="24"/>
        </w:rPr>
        <w:t xml:space="preserve">cold front will approach the region Tuesday with southwesterly flow ahead of the front. The front is expected to move over the area Wednesday with a chance of showers and thunderstorms. </w:t>
      </w:r>
      <w:r w:rsidR="00EF1338">
        <w:rPr>
          <w:rFonts w:ascii="Arial" w:hAnsi="Arial"/>
          <w:szCs w:val="24"/>
        </w:rPr>
        <w:t xml:space="preserve">  </w:t>
      </w:r>
    </w:p>
    <w:p w:rsidR="00CD35E1" w:rsidRDefault="00AC6226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 w:val="20"/>
        </w:rPr>
      </w:pPr>
      <w:r w:rsidRPr="00AC6226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1.75pt;width:527.4pt;height:328.7pt;z-index:251657216" filled="f" stroked="f">
            <v:textbox style="mso-next-textbox:#_x0000_s1029">
              <w:txbxContent>
                <w:p w:rsidR="00E71F42" w:rsidRDefault="00E71F42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220F5" w:rsidRDefault="00356C1A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.Today</w:t>
                  </w:r>
                  <w:r w:rsidR="00A220F5"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8E6F89" w:rsidRPr="00B034E4" w:rsidRDefault="008E6F89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F20D1B" w:rsidRPr="00B034E4" w:rsidRDefault="00F20D1B" w:rsidP="00F20D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107B00">
                    <w:rPr>
                      <w:rFonts w:ascii="Arial" w:hAnsi="Arial" w:cs="Arial"/>
                      <w:color w:val="000000"/>
                      <w:sz w:val="20"/>
                    </w:rPr>
                    <w:t>Partly Cloudy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Areas of Dense Smoke and Fog in the Morning.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ax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T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emperature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…..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o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H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umidity.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154DFE">
                    <w:rPr>
                      <w:rFonts w:ascii="Arial" w:hAnsi="Arial" w:cs="Arial"/>
                      <w:color w:val="000000"/>
                      <w:sz w:val="20"/>
                    </w:rPr>
                    <w:t>40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107B0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154DFE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50F26" w:rsidRDefault="00A220F5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ind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(20 FT)........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 xml:space="preserve"> 3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in the morning</w:t>
                  </w:r>
                  <w:r w:rsidR="00D7024F">
                    <w:rPr>
                      <w:rFonts w:ascii="Arial" w:hAnsi="Arial" w:cs="Arial"/>
                      <w:color w:val="000000"/>
                      <w:sz w:val="20"/>
                    </w:rPr>
                    <w:t>,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increasing to 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</w:p>
                <w:p w:rsidR="00A220F5" w:rsidRPr="00B034E4" w:rsidRDefault="00A50F26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around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1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 xml:space="preserve"> by mid day then becoming South-Southeast late in the afternoon.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ixing Height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in the Morning </w:t>
                  </w:r>
                  <w:r w:rsidR="005A04E3" w:rsidRPr="00B034E4">
                    <w:rPr>
                      <w:rFonts w:ascii="Arial" w:hAnsi="Arial" w:cs="Arial"/>
                      <w:color w:val="000000"/>
                      <w:sz w:val="20"/>
                    </w:rPr>
                    <w:t>i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ncreasing to 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>00-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DA44DC" w:rsidRPr="00B034E4"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 xml:space="preserve"> becoming South-Southeast late in the afternoon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2 to 3</w:t>
                  </w:r>
                  <w:r w:rsidR="005E50D1" w:rsidRP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5E50D1" w:rsidRPr="00B034E4">
                    <w:rPr>
                      <w:rFonts w:ascii="Arial" w:hAnsi="Arial" w:cs="Arial"/>
                      <w:color w:val="000000"/>
                      <w:sz w:val="20"/>
                    </w:rPr>
                    <w:t>in the Morning increasing to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9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774A30" w:rsidRPr="00B034E4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="00ED493A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in the 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ED493A" w:rsidRPr="00B034E4">
                    <w:rPr>
                      <w:rFonts w:ascii="Arial" w:hAnsi="Arial" w:cs="Arial"/>
                      <w:color w:val="000000"/>
                      <w:sz w:val="20"/>
                    </w:rPr>
                    <w:t>orning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.Tonight...</w:t>
                  </w:r>
                </w:p>
                <w:p w:rsidR="00E06783" w:rsidRDefault="00E06783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>Partly Cloudy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Areas of Dense Smoke and Fog in the Morning.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Temperature.....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107B00">
                    <w:rPr>
                      <w:rFonts w:ascii="Arial" w:hAnsi="Arial" w:cs="Arial"/>
                      <w:color w:val="000000"/>
                      <w:sz w:val="20"/>
                    </w:rPr>
                    <w:t>60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Humidity........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B40AC2" w:rsidRPr="00B034E4">
                    <w:rPr>
                      <w:rFonts w:ascii="Arial" w:hAnsi="Arial" w:cs="Arial"/>
                      <w:color w:val="000000"/>
                      <w:sz w:val="20"/>
                    </w:rPr>
                    <w:t>95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B40AC2" w:rsidRPr="00B034E4">
                    <w:rPr>
                      <w:rFonts w:ascii="Arial" w:hAnsi="Arial" w:cs="Arial"/>
                      <w:color w:val="000000"/>
                      <w:sz w:val="20"/>
                    </w:rPr>
                    <w:t>100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Percent.</w:t>
                  </w:r>
                  <w:proofErr w:type="gramEnd"/>
                </w:p>
                <w:p w:rsidR="00A50F26" w:rsidRDefault="002E72D0" w:rsidP="00E067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>-Southeast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E06783">
                    <w:rPr>
                      <w:rFonts w:ascii="Arial" w:hAnsi="Arial" w:cs="Arial"/>
                      <w:color w:val="000000"/>
                      <w:sz w:val="20"/>
                    </w:rPr>
                    <w:t>with gusts around 1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E06783">
                    <w:rPr>
                      <w:rFonts w:ascii="Arial" w:hAnsi="Arial" w:cs="Arial"/>
                      <w:color w:val="000000"/>
                      <w:sz w:val="20"/>
                    </w:rPr>
                    <w:t xml:space="preserve"> MPH until midnight then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outh 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2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000-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000 FT AGL decreasing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00-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-Southeast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8 to 1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decreasing to 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E72D0" w:rsidRPr="00A220F5" w:rsidRDefault="002E72D0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9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3768D6" w:rsidRPr="00B034E4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37B3A" w:rsidRPr="002D22E7" w:rsidRDefault="00237B3A" w:rsidP="00510DFB">
                  <w:pPr>
                    <w:widowControl w:val="0"/>
                    <w:tabs>
                      <w:tab w:val="left" w:pos="6930"/>
                    </w:tabs>
                    <w:spacing w:line="240" w:lineRule="exact"/>
                    <w:ind w:left="2880" w:hanging="2880"/>
                    <w:rPr>
                      <w:rFonts w:ascii="Arial" w:hAnsi="Arial"/>
                      <w:sz w:val="20"/>
                    </w:rPr>
                  </w:pPr>
                  <w:r w:rsidRPr="002D22E7">
                    <w:rPr>
                      <w:rFonts w:ascii="Arial" w:hAnsi="Arial"/>
                      <w:sz w:val="20"/>
                    </w:rPr>
                    <w:t>----------------------------------------------------------------------------------------------------------------------------------------------</w:t>
                  </w:r>
                  <w:r>
                    <w:rPr>
                      <w:rFonts w:ascii="Arial" w:hAnsi="Arial"/>
                      <w:sz w:val="20"/>
                    </w:rPr>
                    <w:t>-----------</w:t>
                  </w:r>
                  <w:r w:rsidR="00E71F42">
                    <w:rPr>
                      <w:rFonts w:ascii="Arial" w:hAnsi="Arial"/>
                      <w:sz w:val="20"/>
                    </w:rPr>
                    <w:t>-</w:t>
                  </w:r>
                </w:p>
                <w:p w:rsidR="00237B3A" w:rsidRPr="002D22E7" w:rsidRDefault="00237B3A" w:rsidP="00373CF3">
                  <w:pPr>
                    <w:widowControl w:val="0"/>
                    <w:spacing w:line="240" w:lineRule="exact"/>
                    <w:ind w:firstLine="720"/>
                    <w:rPr>
                      <w:rFonts w:ascii="Arial" w:hAnsi="Arial"/>
                      <w:sz w:val="20"/>
                    </w:rPr>
                  </w:pPr>
                </w:p>
                <w:p w:rsidR="00237B3A" w:rsidRDefault="00237B3A" w:rsidP="00373CF3"/>
              </w:txbxContent>
            </v:textbox>
          </v:shape>
        </w:pict>
      </w:r>
    </w:p>
    <w:p w:rsidR="00BC489E" w:rsidRPr="00F625FD" w:rsidRDefault="00AC6226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 w:rsidRPr="00AC6226">
        <w:rPr>
          <w:b/>
          <w:noProof/>
          <w:sz w:val="28"/>
        </w:rPr>
        <w:pict>
          <v:shape id="_x0000_s1033" type="#_x0000_t202" style="position:absolute;left:0;text-align:left;margin-left:3pt;margin-top:287.6pt;width:531.15pt;height:174.05pt;z-index:251653119" filled="f" stroked="f">
            <v:textbox style="mso-next-textbox:#_x0000_s1033">
              <w:txbxContent>
                <w:p w:rsidR="00A220F5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</w:t>
                  </w:r>
                  <w:r w:rsidR="001B1C9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Tues</w:t>
                  </w:r>
                  <w:r w:rsidR="002B116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</w:t>
                  </w:r>
                  <w:r w:rsidR="00356C1A"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ay</w:t>
                  </w: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EF1338" w:rsidRPr="00B034E4" w:rsidRDefault="00EF1338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13134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ky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/W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eather.........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A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reas of Dense Smoke and Fog in the Morning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then increasing clouds with a slight chance of </w:t>
                  </w:r>
                </w:p>
                <w:p w:rsidR="00A220F5" w:rsidRPr="00B034E4" w:rsidRDefault="00131344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showers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late in the afternoon.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ax Temperature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in Humidity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154DF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F73093" w:rsidRDefault="00A220F5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 xml:space="preserve">ind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(20 FT)........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west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2E72D0" w:rsidRPr="00B034E4">
                    <w:rPr>
                      <w:rFonts w:ascii="Arial" w:hAnsi="Arial" w:cs="Arial"/>
                      <w:color w:val="000000"/>
                      <w:sz w:val="20"/>
                    </w:rPr>
                    <w:t>early in the morning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becoming South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</w:p>
                <w:p w:rsidR="00A203C1" w:rsidRPr="00B034E4" w:rsidRDefault="00F73093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proofErr w:type="gramEnd"/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around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by the afternoon.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A220F5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ixing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H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>increasing to 5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  <w:proofErr w:type="gramEnd"/>
                </w:p>
                <w:p w:rsidR="00A220F5" w:rsidRPr="00B034E4" w:rsidRDefault="00A220F5" w:rsidP="00A203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 xml:space="preserve"> around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 xml:space="preserve">10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>MPH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237B3A" w:rsidRDefault="00A220F5" w:rsidP="00A220F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3768D6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3768D6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131344" w:rsidRPr="00B034E4" w:rsidRDefault="00131344" w:rsidP="00A220F5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AD" w:rsidRDefault="005622AD">
      <w:r>
        <w:separator/>
      </w:r>
    </w:p>
  </w:endnote>
  <w:endnote w:type="continuationSeparator" w:id="0">
    <w:p w:rsidR="005622AD" w:rsidRDefault="0056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AD" w:rsidRDefault="005622AD">
      <w:r>
        <w:separator/>
      </w:r>
    </w:p>
  </w:footnote>
  <w:footnote w:type="continuationSeparator" w:id="0">
    <w:p w:rsidR="005622AD" w:rsidRDefault="00562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6C1A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769"/>
    <w:rsid w:val="003A5816"/>
    <w:rsid w:val="003A5B05"/>
    <w:rsid w:val="003A6AA0"/>
    <w:rsid w:val="003A6B19"/>
    <w:rsid w:val="003A6E7F"/>
    <w:rsid w:val="003A6FAD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151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27C8"/>
    <w:rsid w:val="0042586B"/>
    <w:rsid w:val="00425A1B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7488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7C9F"/>
    <w:rsid w:val="005C0544"/>
    <w:rsid w:val="005C08E3"/>
    <w:rsid w:val="005C137E"/>
    <w:rsid w:val="005C41E1"/>
    <w:rsid w:val="005C49F1"/>
    <w:rsid w:val="005C53CD"/>
    <w:rsid w:val="005C6BDF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48E"/>
    <w:rsid w:val="00660803"/>
    <w:rsid w:val="0066115F"/>
    <w:rsid w:val="00661ACC"/>
    <w:rsid w:val="00661EE3"/>
    <w:rsid w:val="00663EAF"/>
    <w:rsid w:val="00664914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1710"/>
    <w:rsid w:val="00841AA8"/>
    <w:rsid w:val="0084208C"/>
    <w:rsid w:val="00842562"/>
    <w:rsid w:val="0084279E"/>
    <w:rsid w:val="00842BD6"/>
    <w:rsid w:val="008431C4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6B0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25A9"/>
    <w:rsid w:val="009D3422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6C2C"/>
    <w:rsid w:val="009E7697"/>
    <w:rsid w:val="009E7785"/>
    <w:rsid w:val="009F00E5"/>
    <w:rsid w:val="009F1BF7"/>
    <w:rsid w:val="009F248F"/>
    <w:rsid w:val="009F266D"/>
    <w:rsid w:val="009F35EF"/>
    <w:rsid w:val="009F5072"/>
    <w:rsid w:val="009F6569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995"/>
    <w:rsid w:val="00AB7EAC"/>
    <w:rsid w:val="00AC0AB6"/>
    <w:rsid w:val="00AC1537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DCD"/>
    <w:rsid w:val="00D60FB5"/>
    <w:rsid w:val="00D61936"/>
    <w:rsid w:val="00D61CEE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656"/>
    <w:rsid w:val="00DA0D4D"/>
    <w:rsid w:val="00DA11B7"/>
    <w:rsid w:val="00DA1E04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755C-5A02-4ACF-AA9D-3AE145C6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imet</cp:lastModifiedBy>
  <cp:revision>5</cp:revision>
  <cp:lastPrinted>2012-04-10T19:40:00Z</cp:lastPrinted>
  <dcterms:created xsi:type="dcterms:W3CDTF">2012-04-14T23:38:00Z</dcterms:created>
  <dcterms:modified xsi:type="dcterms:W3CDTF">2012-04-15T23:34:00Z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