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954AF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NC-NCF-17002</w:t>
            </w:r>
          </w:p>
          <w:p w:rsidR="00710F91" w:rsidRPr="00CB255A" w:rsidRDefault="000D074C" w:rsidP="000D07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(Branch I &amp; Branch II)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Jacokes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828-777-2075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4E70" w:rsidRDefault="00DD5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23,467</w:t>
            </w:r>
            <w:r w:rsidR="008203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2E5E">
              <w:rPr>
                <w:rFonts w:ascii="Tahoma" w:hAnsi="Tahoma" w:cs="Tahoma"/>
                <w:sz w:val="20"/>
                <w:szCs w:val="20"/>
              </w:rPr>
              <w:t xml:space="preserve">(Boteler, </w:t>
            </w:r>
            <w:proofErr w:type="spellStart"/>
            <w:r w:rsidR="00552E5E">
              <w:rPr>
                <w:rFonts w:ascii="Tahoma" w:hAnsi="Tahoma" w:cs="Tahoma"/>
                <w:sz w:val="20"/>
                <w:szCs w:val="20"/>
              </w:rPr>
              <w:t>Ferebee</w:t>
            </w:r>
            <w:proofErr w:type="spellEnd"/>
            <w:r w:rsidR="00552E5E">
              <w:rPr>
                <w:rFonts w:ascii="Tahoma" w:hAnsi="Tahoma" w:cs="Tahoma"/>
                <w:sz w:val="20"/>
                <w:szCs w:val="20"/>
              </w:rPr>
              <w:t>, Tellico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586A">
              <w:rPr>
                <w:rFonts w:ascii="Tahoma" w:hAnsi="Tahoma" w:cs="Tahoma"/>
                <w:sz w:val="20"/>
                <w:szCs w:val="20"/>
              </w:rPr>
              <w:t xml:space="preserve">Dick’s Creek and Wine Springs </w:t>
            </w:r>
            <w:r w:rsidRPr="00DD58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2C51" w:rsidRPr="00DD586A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D5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203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2026 </w:t>
            </w:r>
            <w:r w:rsidR="00740355"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8770F" w:rsidP="00552E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</w:t>
            </w:r>
            <w:r w:rsidR="003C4ED1">
              <w:rPr>
                <w:rFonts w:ascii="Tahoma" w:hAnsi="Tahoma" w:cs="Tahoma"/>
                <w:sz w:val="20"/>
                <w:szCs w:val="20"/>
              </w:rPr>
              <w:t>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Atlanta, GA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404-514-2533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3C4ED1" w:rsidRDefault="003C4ED1" w:rsidP="003C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21E6">
              <w:rPr>
                <w:rFonts w:ascii="Arial" w:hAnsi="Arial" w:cs="Arial"/>
                <w:sz w:val="20"/>
                <w:szCs w:val="20"/>
              </w:rPr>
              <w:t xml:space="preserve">Melinda </w:t>
            </w:r>
            <w:proofErr w:type="spellStart"/>
            <w:r w:rsidRPr="003321E6">
              <w:rPr>
                <w:rFonts w:ascii="Arial" w:hAnsi="Arial" w:cs="Arial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3C4E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21E6">
              <w:rPr>
                <w:rFonts w:ascii="Arial" w:hAnsi="Arial" w:cs="Arial"/>
                <w:sz w:val="20"/>
                <w:szCs w:val="20"/>
              </w:rPr>
              <w:t>678-320-3010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C4ED1">
              <w:rPr>
                <w:rFonts w:ascii="Arial" w:hAnsi="Arial" w:cs="Arial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762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Jacokes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-Mancini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968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986B31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86B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D586A" w:rsidP="00C90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D5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8770F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3C4ED1">
              <w:rPr>
                <w:rFonts w:ascii="Tahoma" w:hAnsi="Tahoma" w:cs="Tahoma"/>
                <w:sz w:val="20"/>
                <w:szCs w:val="20"/>
              </w:rPr>
              <w:t>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7403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0335">
              <w:rPr>
                <w:rFonts w:ascii="Tahoma" w:hAnsi="Tahoma" w:cs="Tahoma"/>
                <w:sz w:val="20"/>
                <w:szCs w:val="20"/>
              </w:rPr>
              <w:t>11:45</w:t>
            </w:r>
            <w:r w:rsidR="006552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08A3">
              <w:rPr>
                <w:rFonts w:ascii="Tahoma" w:hAnsi="Tahoma" w:cs="Tahoma"/>
                <w:sz w:val="20"/>
                <w:szCs w:val="20"/>
              </w:rPr>
              <w:t>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North_Carolina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C954AF" w:rsidRDefault="00C954AF" w:rsidP="00C954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16Boteler</w:t>
            </w:r>
            <w:r w:rsidR="00552E5E">
              <w:rPr>
                <w:rFonts w:ascii="Arial" w:hAnsi="Arial" w:cs="Arial"/>
                <w:sz w:val="20"/>
                <w:szCs w:val="20"/>
              </w:rPr>
              <w:t>/IR</w:t>
            </w:r>
          </w:p>
          <w:p w:rsidR="009748D6" w:rsidRPr="000309F5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Requested</w:t>
            </w:r>
            <w:r w:rsidR="00986B31">
              <w:rPr>
                <w:rFonts w:ascii="Arial" w:hAnsi="Arial" w:cs="Arial"/>
                <w:sz w:val="20"/>
                <w:szCs w:val="20"/>
              </w:rPr>
              <w:t xml:space="preserve">  2100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90322" w:rsidP="008203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88770F">
              <w:rPr>
                <w:rFonts w:ascii="Tahoma" w:hAnsi="Tahoma" w:cs="Tahoma"/>
                <w:sz w:val="20"/>
                <w:szCs w:val="20"/>
              </w:rPr>
              <w:t>1</w:t>
            </w:r>
            <w:r w:rsidR="00220335">
              <w:rPr>
                <w:rFonts w:ascii="Tahoma" w:hAnsi="Tahoma" w:cs="Tahoma"/>
                <w:sz w:val="20"/>
                <w:szCs w:val="20"/>
              </w:rPr>
              <w:t>5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5A08A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20335">
              <w:rPr>
                <w:rFonts w:ascii="Tahoma" w:hAnsi="Tahoma" w:cs="Tahoma"/>
                <w:sz w:val="20"/>
                <w:szCs w:val="20"/>
              </w:rPr>
              <w:t>1:0</w:t>
            </w:r>
            <w:r w:rsidR="000D074C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0303E5">
              <w:rPr>
                <w:rFonts w:ascii="Tahoma" w:hAnsi="Tahoma" w:cs="Tahoma"/>
                <w:sz w:val="20"/>
                <w:szCs w:val="20"/>
              </w:rPr>
              <w:t xml:space="preserve"> ES</w:t>
            </w:r>
            <w:r w:rsidR="0074035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C20CB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204DC6" w:rsidRDefault="00204DC6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4EF0" w:rsidRDefault="004E4EF0" w:rsidP="000303E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Tellico</w:t>
            </w:r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/ </w:t>
            </w:r>
            <w:proofErr w:type="spellStart"/>
            <w:r w:rsidR="000303E5">
              <w:rPr>
                <w:rFonts w:ascii="Tahoma" w:hAnsi="Tahoma" w:cs="Tahoma"/>
                <w:b/>
                <w:sz w:val="20"/>
                <w:szCs w:val="20"/>
              </w:rPr>
              <w:t>Ferebee</w:t>
            </w:r>
            <w:proofErr w:type="spellEnd"/>
            <w:r w:rsidR="000303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 </w:t>
            </w:r>
            <w:r w:rsidR="00CE1493">
              <w:rPr>
                <w:rFonts w:ascii="Tahoma" w:hAnsi="Tahoma" w:cs="Tahoma"/>
                <w:b/>
                <w:sz w:val="20"/>
                <w:szCs w:val="20"/>
              </w:rPr>
              <w:t>Isolated Heat source</w:t>
            </w:r>
            <w:r w:rsidR="00E06207">
              <w:rPr>
                <w:rFonts w:ascii="Tahoma" w:hAnsi="Tahoma" w:cs="Tahoma"/>
                <w:b/>
                <w:sz w:val="20"/>
                <w:szCs w:val="20"/>
              </w:rPr>
              <w:t>s in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side the Heat Perimeter</w:t>
            </w:r>
            <w:r w:rsidR="00220335">
              <w:rPr>
                <w:rFonts w:ascii="Tahoma" w:hAnsi="Tahoma" w:cs="Tahoma"/>
                <w:b/>
                <w:sz w:val="20"/>
                <w:szCs w:val="20"/>
              </w:rPr>
              <w:t xml:space="preserve"> near the Tenseness River, Lowing Bald, along Partridge Creek, North East of Fairview, South along Miller Cover and the Nantahala River and along of Winding Stairs.</w:t>
            </w:r>
          </w:p>
          <w:p w:rsidR="00C066F3" w:rsidRDefault="00C066F3" w:rsidP="00C066F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C066F3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Boleter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Fire </w:t>
            </w:r>
            <w:r w:rsidR="00F17614">
              <w:rPr>
                <w:rFonts w:ascii="Tahoma" w:hAnsi="Tahoma" w:cs="Tahoma"/>
                <w:b/>
                <w:sz w:val="20"/>
                <w:szCs w:val="20"/>
              </w:rPr>
              <w:t>minor change in the Heat perimeter towards the north near Tate Gap with</w:t>
            </w:r>
            <w:r w:rsidR="00E930C8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</w:t>
            </w:r>
            <w:r w:rsidR="00F17614">
              <w:rPr>
                <w:rFonts w:ascii="Tahoma" w:hAnsi="Tahoma" w:cs="Tahoma"/>
                <w:b/>
                <w:sz w:val="20"/>
                <w:szCs w:val="20"/>
              </w:rPr>
              <w:t xml:space="preserve">s and scattered heat.  </w:t>
            </w:r>
            <w:r w:rsidR="00CE1493">
              <w:rPr>
                <w:rFonts w:ascii="Tahoma" w:hAnsi="Tahoma" w:cs="Tahoma"/>
                <w:b/>
                <w:sz w:val="20"/>
                <w:szCs w:val="20"/>
              </w:rPr>
              <w:t>Isolated Heat so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 xml:space="preserve">urces inside the heat perimeter towards the North East </w:t>
            </w:r>
            <w:r w:rsidR="00F17614"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 w:rsidR="00D04DE7">
              <w:rPr>
                <w:rFonts w:ascii="Tahoma" w:hAnsi="Tahoma" w:cs="Tahoma"/>
                <w:b/>
                <w:sz w:val="20"/>
                <w:szCs w:val="20"/>
              </w:rPr>
              <w:t>South</w:t>
            </w:r>
            <w:r w:rsidR="00F17614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88770F" w:rsidRDefault="0088770F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04DC6" w:rsidRDefault="009B43E4" w:rsidP="00204DC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Dick’s Creek</w:t>
            </w:r>
            <w:r w:rsidR="00220335">
              <w:rPr>
                <w:rFonts w:ascii="Tahoma" w:hAnsi="Tahoma" w:cs="Tahoma"/>
                <w:b/>
                <w:sz w:val="20"/>
                <w:szCs w:val="20"/>
              </w:rPr>
              <w:t xml:space="preserve"> and Wine Springs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D586A"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remains the same with </w:t>
            </w:r>
            <w:r w:rsidR="001728BB">
              <w:rPr>
                <w:rFonts w:ascii="Tahoma" w:hAnsi="Tahoma" w:cs="Tahoma"/>
                <w:b/>
                <w:sz w:val="20"/>
                <w:szCs w:val="20"/>
              </w:rPr>
              <w:t>one</w:t>
            </w:r>
            <w:r w:rsidR="00C97196">
              <w:rPr>
                <w:rFonts w:ascii="Tahoma" w:hAnsi="Tahoma" w:cs="Tahoma"/>
                <w:b/>
                <w:sz w:val="20"/>
                <w:szCs w:val="20"/>
              </w:rPr>
              <w:t xml:space="preserve"> Isolated Heat Sources</w:t>
            </w:r>
            <w:r w:rsidR="003A4869">
              <w:rPr>
                <w:rFonts w:ascii="Tahoma" w:hAnsi="Tahoma" w:cs="Tahoma"/>
                <w:b/>
                <w:sz w:val="20"/>
                <w:szCs w:val="20"/>
              </w:rPr>
              <w:t xml:space="preserve"> location inside the Perimeter.</w:t>
            </w:r>
          </w:p>
          <w:p w:rsidR="00475869" w:rsidRPr="000309F5" w:rsidRDefault="00475869" w:rsidP="00C9032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BD" w:rsidRDefault="000F62BD">
      <w:r>
        <w:separator/>
      </w:r>
    </w:p>
  </w:endnote>
  <w:endnote w:type="continuationSeparator" w:id="0">
    <w:p w:rsidR="000F62BD" w:rsidRDefault="000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BD" w:rsidRDefault="000F62BD">
      <w:r>
        <w:separator/>
      </w:r>
    </w:p>
  </w:footnote>
  <w:footnote w:type="continuationSeparator" w:id="0">
    <w:p w:rsidR="000F62BD" w:rsidRDefault="000F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7A8"/>
    <w:rsid w:val="000018BF"/>
    <w:rsid w:val="00025AB2"/>
    <w:rsid w:val="000303E5"/>
    <w:rsid w:val="000309F5"/>
    <w:rsid w:val="00046094"/>
    <w:rsid w:val="000D074C"/>
    <w:rsid w:val="000F62BD"/>
    <w:rsid w:val="00105747"/>
    <w:rsid w:val="001079EF"/>
    <w:rsid w:val="00133DB7"/>
    <w:rsid w:val="001351E9"/>
    <w:rsid w:val="001728BB"/>
    <w:rsid w:val="00181A56"/>
    <w:rsid w:val="001B37D8"/>
    <w:rsid w:val="00204DC6"/>
    <w:rsid w:val="0020719B"/>
    <w:rsid w:val="002163DC"/>
    <w:rsid w:val="00220335"/>
    <w:rsid w:val="0022172E"/>
    <w:rsid w:val="00262E34"/>
    <w:rsid w:val="00276253"/>
    <w:rsid w:val="00295FBF"/>
    <w:rsid w:val="002B5BAC"/>
    <w:rsid w:val="003050A4"/>
    <w:rsid w:val="00320B15"/>
    <w:rsid w:val="00351E1B"/>
    <w:rsid w:val="00367B8F"/>
    <w:rsid w:val="003A4869"/>
    <w:rsid w:val="003C4ED1"/>
    <w:rsid w:val="003F20F3"/>
    <w:rsid w:val="003F5A22"/>
    <w:rsid w:val="00417CC2"/>
    <w:rsid w:val="004242CB"/>
    <w:rsid w:val="004258C4"/>
    <w:rsid w:val="004374EC"/>
    <w:rsid w:val="00475869"/>
    <w:rsid w:val="004A3471"/>
    <w:rsid w:val="004D2D8E"/>
    <w:rsid w:val="004E4EF0"/>
    <w:rsid w:val="00543E26"/>
    <w:rsid w:val="00552E5E"/>
    <w:rsid w:val="005837AD"/>
    <w:rsid w:val="005A08A3"/>
    <w:rsid w:val="005B0564"/>
    <w:rsid w:val="005B320F"/>
    <w:rsid w:val="005D5F05"/>
    <w:rsid w:val="005E5768"/>
    <w:rsid w:val="00636163"/>
    <w:rsid w:val="0063737D"/>
    <w:rsid w:val="006446A6"/>
    <w:rsid w:val="00650FBF"/>
    <w:rsid w:val="006523FE"/>
    <w:rsid w:val="00655270"/>
    <w:rsid w:val="006636FA"/>
    <w:rsid w:val="006D53AE"/>
    <w:rsid w:val="006D6B3C"/>
    <w:rsid w:val="0070267C"/>
    <w:rsid w:val="00710F91"/>
    <w:rsid w:val="00740355"/>
    <w:rsid w:val="007924FE"/>
    <w:rsid w:val="007A0C68"/>
    <w:rsid w:val="007B2F7F"/>
    <w:rsid w:val="007B2FF7"/>
    <w:rsid w:val="007C119F"/>
    <w:rsid w:val="0082036B"/>
    <w:rsid w:val="0088770F"/>
    <w:rsid w:val="008905E1"/>
    <w:rsid w:val="008A4B21"/>
    <w:rsid w:val="008C2F2C"/>
    <w:rsid w:val="00935C5E"/>
    <w:rsid w:val="00963E4F"/>
    <w:rsid w:val="00973ABF"/>
    <w:rsid w:val="009748D6"/>
    <w:rsid w:val="00986B31"/>
    <w:rsid w:val="009B43E4"/>
    <w:rsid w:val="009C2908"/>
    <w:rsid w:val="009E59D6"/>
    <w:rsid w:val="00A2031B"/>
    <w:rsid w:val="00A56502"/>
    <w:rsid w:val="00A616ED"/>
    <w:rsid w:val="00AA770C"/>
    <w:rsid w:val="00B37EFB"/>
    <w:rsid w:val="00B766F3"/>
    <w:rsid w:val="00B770B9"/>
    <w:rsid w:val="00BC4E70"/>
    <w:rsid w:val="00BD0A6F"/>
    <w:rsid w:val="00C066F3"/>
    <w:rsid w:val="00C20CB3"/>
    <w:rsid w:val="00C503E4"/>
    <w:rsid w:val="00C61171"/>
    <w:rsid w:val="00C90322"/>
    <w:rsid w:val="00C90D84"/>
    <w:rsid w:val="00C94E43"/>
    <w:rsid w:val="00C954AF"/>
    <w:rsid w:val="00C97196"/>
    <w:rsid w:val="00CA119E"/>
    <w:rsid w:val="00CB255A"/>
    <w:rsid w:val="00CE1493"/>
    <w:rsid w:val="00D04DE7"/>
    <w:rsid w:val="00D737E5"/>
    <w:rsid w:val="00DC0D55"/>
    <w:rsid w:val="00DC6D9B"/>
    <w:rsid w:val="00DD586A"/>
    <w:rsid w:val="00E06207"/>
    <w:rsid w:val="00E71B09"/>
    <w:rsid w:val="00E930C8"/>
    <w:rsid w:val="00E9680A"/>
    <w:rsid w:val="00ED32AB"/>
    <w:rsid w:val="00EF76FD"/>
    <w:rsid w:val="00F114B4"/>
    <w:rsid w:val="00F17614"/>
    <w:rsid w:val="00F51740"/>
    <w:rsid w:val="00F64E8C"/>
    <w:rsid w:val="00FB2C08"/>
    <w:rsid w:val="00FB3C4A"/>
    <w:rsid w:val="00FC2C51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Jacokes, Renee L -FS</cp:lastModifiedBy>
  <cp:revision>6</cp:revision>
  <cp:lastPrinted>2004-03-23T21:00:00Z</cp:lastPrinted>
  <dcterms:created xsi:type="dcterms:W3CDTF">2016-11-15T05:39:00Z</dcterms:created>
  <dcterms:modified xsi:type="dcterms:W3CDTF">2016-11-15T06:03:00Z</dcterms:modified>
</cp:coreProperties>
</file>