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125D49">
        <w:trPr>
          <w:trHeight w:val="1787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Default="00D65C1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  <w:p w:rsidR="00125D49" w:rsidRDefault="00125D49" w:rsidP="00EA78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Roughy</w:t>
            </w:r>
            <w:bookmarkStart w:id="0" w:name="_GoBack"/>
            <w:bookmarkEnd w:id="0"/>
            <w:proofErr w:type="spellEnd"/>
          </w:p>
          <w:p w:rsidR="00EA7846" w:rsidRDefault="00125D49" w:rsidP="00EA78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A7846">
              <w:rPr>
                <w:rFonts w:ascii="Arial" w:hAnsi="Arial" w:cs="Arial"/>
                <w:sz w:val="20"/>
                <w:szCs w:val="20"/>
              </w:rPr>
              <w:t>C-NCS-160</w:t>
            </w:r>
            <w:r w:rsidR="00EA7846">
              <w:rPr>
                <w:rFonts w:ascii="Arial" w:hAnsi="Arial" w:cs="Arial"/>
                <w:sz w:val="20"/>
                <w:szCs w:val="20"/>
              </w:rPr>
              <w:t>319</w:t>
            </w:r>
          </w:p>
          <w:p w:rsidR="00EA7846" w:rsidRPr="00EA7846" w:rsidRDefault="00EA7846" w:rsidP="00105747">
            <w:pPr>
              <w:spacing w:line="360" w:lineRule="auto"/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530A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0A9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30A92" w:rsidRDefault="00902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0A92">
              <w:rPr>
                <w:rFonts w:ascii="Tahoma" w:hAnsi="Tahoma" w:cs="Tahoma"/>
                <w:sz w:val="20"/>
                <w:szCs w:val="20"/>
              </w:rPr>
              <w:t>7,</w:t>
            </w:r>
            <w:r w:rsidR="00583930" w:rsidRPr="00530A92">
              <w:rPr>
                <w:rFonts w:ascii="Tahoma" w:hAnsi="Tahoma" w:cs="Tahoma"/>
                <w:sz w:val="20"/>
                <w:szCs w:val="20"/>
              </w:rPr>
              <w:t>788</w:t>
            </w:r>
            <w:r w:rsidR="00DF6AE4" w:rsidRPr="00530A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530A92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530A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0A9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30A92" w:rsidRDefault="00530A92" w:rsidP="00530A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9A37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2113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9A37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>
              <w:rPr>
                <w:rFonts w:ascii="Tahoma" w:hAnsi="Tahoma" w:cs="Tahoma"/>
                <w:sz w:val="20"/>
                <w:szCs w:val="20"/>
              </w:rPr>
              <w:t>1</w:t>
            </w:r>
            <w:r w:rsidR="009A37AB">
              <w:rPr>
                <w:rFonts w:ascii="Tahoma" w:hAnsi="Tahoma" w:cs="Tahoma"/>
                <w:sz w:val="20"/>
                <w:szCs w:val="20"/>
              </w:rPr>
              <w:t>8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9A37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9A37A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</w:t>
            </w:r>
            <w:r w:rsidR="00692913">
              <w:rPr>
                <w:rFonts w:ascii="Tahoma" w:hAnsi="Tahoma" w:cs="Tahoma"/>
                <w:sz w:val="20"/>
                <w:szCs w:val="20"/>
              </w:rPr>
              <w:t>Kris 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C347E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9A37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F399B">
              <w:rPr>
                <w:rFonts w:ascii="Tahoma" w:hAnsi="Tahoma" w:cs="Tahoma"/>
                <w:sz w:val="20"/>
                <w:szCs w:val="20"/>
              </w:rPr>
              <w:t>1</w:t>
            </w:r>
            <w:r w:rsidR="009A37AB">
              <w:rPr>
                <w:rFonts w:ascii="Tahoma" w:hAnsi="Tahoma" w:cs="Tahoma"/>
                <w:sz w:val="20"/>
                <w:szCs w:val="20"/>
              </w:rPr>
              <w:t>8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7AB">
              <w:rPr>
                <w:rFonts w:ascii="Tahoma" w:hAnsi="Tahoma" w:cs="Tahoma"/>
                <w:sz w:val="20"/>
                <w:szCs w:val="20"/>
              </w:rPr>
              <w:t>2132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876396">
              <w:rPr>
                <w:rFonts w:ascii="Arial" w:hAnsi="Arial" w:cs="Arial"/>
                <w:sz w:val="20"/>
                <w:szCs w:val="20"/>
              </w:rPr>
              <w:t>1</w:t>
            </w:r>
            <w:r w:rsidR="009A37AB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  <w:r w:rsidR="002E6CA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A5" w:rsidRDefault="00FC52B1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17B7" w:rsidRPr="00FB5D91">
                <w:rPr>
                  <w:rStyle w:val="Hyperlink"/>
                  <w:rFonts w:ascii="Arial" w:hAnsi="Arial" w:cs="Arial"/>
                  <w:sz w:val="20"/>
                  <w:szCs w:val="20"/>
                </w:rPr>
                <w:t>r@mattox.biz</w:t>
              </w:r>
            </w:hyperlink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 </w:t>
            </w:r>
            <w:r w:rsidR="006417B7" w:rsidRPr="006417B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and </w:t>
            </w:r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stan@stanMitchem.com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BD1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 w:rsidRPr="00022820">
              <w:rPr>
                <w:rFonts w:ascii="Tahoma" w:hAnsi="Tahoma" w:cs="Tahoma"/>
                <w:sz w:val="20"/>
                <w:szCs w:val="20"/>
              </w:rPr>
              <w:t>1</w:t>
            </w:r>
            <w:r w:rsidR="000F399B">
              <w:rPr>
                <w:rFonts w:ascii="Tahoma" w:hAnsi="Tahoma" w:cs="Tahoma"/>
                <w:sz w:val="20"/>
                <w:szCs w:val="20"/>
              </w:rPr>
              <w:t>8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7AB">
              <w:rPr>
                <w:rFonts w:ascii="Tahoma" w:hAnsi="Tahoma" w:cs="Tahoma"/>
                <w:sz w:val="20"/>
                <w:szCs w:val="20"/>
              </w:rPr>
              <w:t>2</w:t>
            </w:r>
            <w:r w:rsidR="00BD153B">
              <w:rPr>
                <w:rFonts w:ascii="Tahoma" w:hAnsi="Tahoma" w:cs="Tahoma"/>
                <w:sz w:val="20"/>
                <w:szCs w:val="20"/>
              </w:rPr>
              <w:t>345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7B9F" w:rsidRDefault="009748D6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347E" w:rsidRDefault="00AC347E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47E" w:rsidRPr="00AC347E" w:rsidRDefault="00692913" w:rsidP="00AC347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9A37AB">
              <w:rPr>
                <w:rFonts w:ascii="Tahoma" w:hAnsi="Tahoma" w:cs="Tahoma"/>
                <w:sz w:val="20"/>
                <w:szCs w:val="20"/>
              </w:rPr>
              <w:t>previous IR Perimeter (11/18)</w:t>
            </w:r>
            <w:r w:rsidR="002515C5">
              <w:rPr>
                <w:rFonts w:ascii="Tahoma" w:hAnsi="Tahoma" w:cs="Tahoma"/>
                <w:sz w:val="20"/>
                <w:szCs w:val="20"/>
              </w:rPr>
              <w:t>, per GISS no change in perimeter OK to use previous night’s file.</w:t>
            </w:r>
          </w:p>
          <w:p w:rsidR="00AC347E" w:rsidRDefault="00AC347E" w:rsidP="006929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2913" w:rsidRDefault="00692913" w:rsidP="00692913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Maple Spring </w:t>
            </w:r>
            <w:r w:rsidR="009A37AB">
              <w:rPr>
                <w:rFonts w:ascii="Tahoma" w:hAnsi="Tahoma" w:cs="Tahoma"/>
                <w:sz w:val="20"/>
                <w:szCs w:val="20"/>
              </w:rPr>
              <w:t xml:space="preserve">had small patch of intense heat in north perimeter along </w:t>
            </w:r>
            <w:proofErr w:type="spellStart"/>
            <w:r w:rsidR="009A37AB">
              <w:rPr>
                <w:rFonts w:ascii="Tahoma" w:hAnsi="Tahoma" w:cs="Tahoma"/>
                <w:sz w:val="20"/>
                <w:szCs w:val="20"/>
              </w:rPr>
              <w:t>Frisby</w:t>
            </w:r>
            <w:proofErr w:type="spellEnd"/>
            <w:r w:rsidR="009A37AB">
              <w:rPr>
                <w:rFonts w:ascii="Tahoma" w:hAnsi="Tahoma" w:cs="Tahoma"/>
                <w:sz w:val="20"/>
                <w:szCs w:val="20"/>
              </w:rPr>
              <w:t xml:space="preserve"> Branch and</w:t>
            </w:r>
            <w:r w:rsidR="00530A92">
              <w:rPr>
                <w:rFonts w:ascii="Tahoma" w:hAnsi="Tahoma" w:cs="Tahoma"/>
                <w:sz w:val="20"/>
                <w:szCs w:val="20"/>
              </w:rPr>
              <w:t xml:space="preserve"> near Hudson Deaden Branch.  More isolated heat points than previous night mostly south of Deep Creek.  Some Isolated heat near Little </w:t>
            </w:r>
            <w:proofErr w:type="spellStart"/>
            <w:r w:rsidR="00530A92">
              <w:rPr>
                <w:rFonts w:ascii="Tahoma" w:hAnsi="Tahoma" w:cs="Tahoma"/>
                <w:sz w:val="20"/>
                <w:szCs w:val="20"/>
              </w:rPr>
              <w:t>Santeeliah</w:t>
            </w:r>
            <w:proofErr w:type="spellEnd"/>
            <w:r w:rsidR="00530A92">
              <w:rPr>
                <w:rFonts w:ascii="Tahoma" w:hAnsi="Tahoma" w:cs="Tahoma"/>
                <w:sz w:val="20"/>
                <w:szCs w:val="20"/>
              </w:rPr>
              <w:t xml:space="preserve"> Cr.</w:t>
            </w:r>
          </w:p>
          <w:p w:rsidR="00692913" w:rsidRPr="00692913" w:rsidRDefault="00692913" w:rsidP="0069291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92913" w:rsidRPr="00692913" w:rsidRDefault="00692913" w:rsidP="009A37AB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7AB">
              <w:rPr>
                <w:rFonts w:ascii="Tahoma" w:hAnsi="Tahoma" w:cs="Tahoma"/>
                <w:sz w:val="20"/>
                <w:szCs w:val="20"/>
              </w:rPr>
              <w:t>showing no heat</w:t>
            </w:r>
            <w:r>
              <w:rPr>
                <w:rFonts w:ascii="Tahoma" w:hAnsi="Tahoma" w:cs="Tahoma"/>
                <w:sz w:val="20"/>
                <w:szCs w:val="20"/>
              </w:rPr>
              <w:t>.  No change in acres</w:t>
            </w:r>
            <w:r w:rsidR="00412DF6">
              <w:rPr>
                <w:rFonts w:ascii="Tahoma" w:hAnsi="Tahoma" w:cs="Tahoma"/>
                <w:sz w:val="20"/>
                <w:szCs w:val="20"/>
              </w:rPr>
              <w:t xml:space="preserve"> (658 acs)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B1" w:rsidRDefault="00FC52B1">
      <w:r>
        <w:separator/>
      </w:r>
    </w:p>
  </w:endnote>
  <w:endnote w:type="continuationSeparator" w:id="0">
    <w:p w:rsidR="00FC52B1" w:rsidRDefault="00FC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B1" w:rsidRDefault="00FC52B1">
      <w:r>
        <w:separator/>
      </w:r>
    </w:p>
  </w:footnote>
  <w:footnote w:type="continuationSeparator" w:id="0">
    <w:p w:rsidR="00FC52B1" w:rsidRDefault="00FC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30"/>
    <w:multiLevelType w:val="hybridMultilevel"/>
    <w:tmpl w:val="7A06DCD6"/>
    <w:lvl w:ilvl="0" w:tplc="BBFE76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22820"/>
    <w:rsid w:val="000309F5"/>
    <w:rsid w:val="00054405"/>
    <w:rsid w:val="0006330E"/>
    <w:rsid w:val="00084EE0"/>
    <w:rsid w:val="000A7237"/>
    <w:rsid w:val="000D166E"/>
    <w:rsid w:val="000D2F1E"/>
    <w:rsid w:val="000F399B"/>
    <w:rsid w:val="00105747"/>
    <w:rsid w:val="001065D0"/>
    <w:rsid w:val="00112E53"/>
    <w:rsid w:val="00125D49"/>
    <w:rsid w:val="00133DB7"/>
    <w:rsid w:val="001378E5"/>
    <w:rsid w:val="001807A4"/>
    <w:rsid w:val="00181A56"/>
    <w:rsid w:val="001820E8"/>
    <w:rsid w:val="00192CEF"/>
    <w:rsid w:val="001D42A0"/>
    <w:rsid w:val="0022172E"/>
    <w:rsid w:val="002366E0"/>
    <w:rsid w:val="0023770E"/>
    <w:rsid w:val="002515C5"/>
    <w:rsid w:val="00262E34"/>
    <w:rsid w:val="0027655C"/>
    <w:rsid w:val="002A5D16"/>
    <w:rsid w:val="002C0B01"/>
    <w:rsid w:val="002C3420"/>
    <w:rsid w:val="002C53B8"/>
    <w:rsid w:val="002E6CA5"/>
    <w:rsid w:val="00320B15"/>
    <w:rsid w:val="00332EE3"/>
    <w:rsid w:val="00341AE8"/>
    <w:rsid w:val="00361184"/>
    <w:rsid w:val="00370C7E"/>
    <w:rsid w:val="003734A5"/>
    <w:rsid w:val="003B382F"/>
    <w:rsid w:val="003F20F3"/>
    <w:rsid w:val="00412DF6"/>
    <w:rsid w:val="00417B9F"/>
    <w:rsid w:val="00424A9C"/>
    <w:rsid w:val="004510B8"/>
    <w:rsid w:val="00455477"/>
    <w:rsid w:val="004620AB"/>
    <w:rsid w:val="004B104B"/>
    <w:rsid w:val="004F79D5"/>
    <w:rsid w:val="00517A92"/>
    <w:rsid w:val="00530A92"/>
    <w:rsid w:val="005442D2"/>
    <w:rsid w:val="00560350"/>
    <w:rsid w:val="00583930"/>
    <w:rsid w:val="00584D90"/>
    <w:rsid w:val="005B320F"/>
    <w:rsid w:val="005B3BC3"/>
    <w:rsid w:val="0063737D"/>
    <w:rsid w:val="006417B7"/>
    <w:rsid w:val="006446A6"/>
    <w:rsid w:val="00650FBF"/>
    <w:rsid w:val="0065484D"/>
    <w:rsid w:val="00654FA8"/>
    <w:rsid w:val="00692913"/>
    <w:rsid w:val="006A0137"/>
    <w:rsid w:val="006A439E"/>
    <w:rsid w:val="006C1843"/>
    <w:rsid w:val="006D53AE"/>
    <w:rsid w:val="00780E8B"/>
    <w:rsid w:val="007924FE"/>
    <w:rsid w:val="007A3CBC"/>
    <w:rsid w:val="007B2F7F"/>
    <w:rsid w:val="007E3BEA"/>
    <w:rsid w:val="00820F81"/>
    <w:rsid w:val="00822C25"/>
    <w:rsid w:val="008269F0"/>
    <w:rsid w:val="00865C1A"/>
    <w:rsid w:val="00873A05"/>
    <w:rsid w:val="00876396"/>
    <w:rsid w:val="00880458"/>
    <w:rsid w:val="008905E1"/>
    <w:rsid w:val="009024CB"/>
    <w:rsid w:val="00935C5E"/>
    <w:rsid w:val="00945423"/>
    <w:rsid w:val="009748D6"/>
    <w:rsid w:val="00974C51"/>
    <w:rsid w:val="009A37AB"/>
    <w:rsid w:val="009B3BFC"/>
    <w:rsid w:val="009C2908"/>
    <w:rsid w:val="00A11F64"/>
    <w:rsid w:val="00A2031B"/>
    <w:rsid w:val="00A270D3"/>
    <w:rsid w:val="00A27C0F"/>
    <w:rsid w:val="00A4677C"/>
    <w:rsid w:val="00A56502"/>
    <w:rsid w:val="00A9536E"/>
    <w:rsid w:val="00AC347E"/>
    <w:rsid w:val="00AC441A"/>
    <w:rsid w:val="00B770B9"/>
    <w:rsid w:val="00B835E7"/>
    <w:rsid w:val="00BD0A6F"/>
    <w:rsid w:val="00BD153B"/>
    <w:rsid w:val="00BD7A38"/>
    <w:rsid w:val="00C503E4"/>
    <w:rsid w:val="00C571CF"/>
    <w:rsid w:val="00C61171"/>
    <w:rsid w:val="00C954AF"/>
    <w:rsid w:val="00CA568F"/>
    <w:rsid w:val="00CB08C0"/>
    <w:rsid w:val="00CB255A"/>
    <w:rsid w:val="00D65C12"/>
    <w:rsid w:val="00DA1349"/>
    <w:rsid w:val="00DC6D9B"/>
    <w:rsid w:val="00DF1A03"/>
    <w:rsid w:val="00DF6AE4"/>
    <w:rsid w:val="00E23ED6"/>
    <w:rsid w:val="00E3599F"/>
    <w:rsid w:val="00E77829"/>
    <w:rsid w:val="00E93D43"/>
    <w:rsid w:val="00EA7846"/>
    <w:rsid w:val="00ED61F0"/>
    <w:rsid w:val="00EF1CE3"/>
    <w:rsid w:val="00EF4B3D"/>
    <w:rsid w:val="00EF76FD"/>
    <w:rsid w:val="00F124CD"/>
    <w:rsid w:val="00F34CBE"/>
    <w:rsid w:val="00F42C14"/>
    <w:rsid w:val="00F4399E"/>
    <w:rsid w:val="00FB3C4A"/>
    <w:rsid w:val="00FC2531"/>
    <w:rsid w:val="00FC52B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@mattox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2016-11-19T03:48:00Z</dcterms:created>
  <dcterms:modified xsi:type="dcterms:W3CDTF">2016-11-19T04:44:00Z</dcterms:modified>
</cp:coreProperties>
</file>