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54" w:rsidRDefault="00020954" w:rsidP="00020954">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767330" cy="2495550"/>
            <wp:effectExtent l="1905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767330" cy="2495550"/>
                    </a:xfrm>
                    <a:prstGeom prst="rect">
                      <a:avLst/>
                    </a:prstGeom>
                    <a:noFill/>
                    <a:ln w="9525">
                      <a:noFill/>
                      <a:miter lim="800000"/>
                      <a:headEnd/>
                      <a:tailEnd/>
                    </a:ln>
                  </pic:spPr>
                </pic:pic>
              </a:graphicData>
            </a:graphic>
          </wp:anchor>
        </w:drawing>
      </w:r>
    </w:p>
    <w:p w:rsidR="00020954" w:rsidRDefault="00020954" w:rsidP="00020954"/>
    <w:p w:rsidR="00020954" w:rsidRPr="00257261" w:rsidRDefault="00020954" w:rsidP="00020954">
      <w:pPr>
        <w:jc w:val="center"/>
        <w:rPr>
          <w:rFonts w:asciiTheme="majorHAnsi" w:hAnsiTheme="majorHAnsi"/>
          <w:b/>
          <w:i/>
          <w:sz w:val="48"/>
          <w:szCs w:val="48"/>
        </w:rPr>
      </w:pPr>
      <w:r>
        <w:rPr>
          <w:noProof/>
        </w:rPr>
        <w:drawing>
          <wp:inline distT="0" distB="0" distL="0" distR="0">
            <wp:extent cx="19050" cy="19050"/>
            <wp:effectExtent l="19050" t="0" r="0" b="0"/>
            <wp:docPr id="1" name="Picture 9" descr="smooth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oth2x3"/>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57261">
        <w:rPr>
          <w:rFonts w:asciiTheme="majorHAnsi" w:hAnsiTheme="majorHAnsi"/>
          <w:b/>
          <w:i/>
          <w:sz w:val="48"/>
          <w:szCs w:val="48"/>
        </w:rPr>
        <w:t>Southern Area</w:t>
      </w:r>
    </w:p>
    <w:p w:rsidR="00020954" w:rsidRPr="00257261" w:rsidRDefault="00020954" w:rsidP="00020954">
      <w:pPr>
        <w:pStyle w:val="Heading6"/>
        <w:rPr>
          <w:rFonts w:asciiTheme="majorHAnsi" w:hAnsiTheme="majorHAnsi"/>
          <w:b/>
          <w:sz w:val="48"/>
          <w:szCs w:val="48"/>
        </w:rPr>
      </w:pPr>
      <w:r w:rsidRPr="00257261">
        <w:rPr>
          <w:rFonts w:asciiTheme="majorHAnsi" w:hAnsiTheme="majorHAnsi"/>
          <w:b/>
          <w:sz w:val="48"/>
          <w:szCs w:val="48"/>
        </w:rPr>
        <w:t xml:space="preserve">Decision Support </w:t>
      </w:r>
    </w:p>
    <w:p w:rsidR="00020954" w:rsidRDefault="00020954" w:rsidP="00020954">
      <w:pPr>
        <w:pStyle w:val="Heading6"/>
        <w:rPr>
          <w:rFonts w:asciiTheme="majorHAnsi" w:hAnsiTheme="majorHAnsi"/>
          <w:b/>
          <w:sz w:val="48"/>
          <w:szCs w:val="48"/>
        </w:rPr>
      </w:pPr>
      <w:r w:rsidRPr="00257261">
        <w:rPr>
          <w:rFonts w:asciiTheme="majorHAnsi" w:hAnsiTheme="majorHAnsi"/>
          <w:b/>
          <w:sz w:val="48"/>
          <w:szCs w:val="48"/>
        </w:rPr>
        <w:t>Center (DSC)</w:t>
      </w:r>
    </w:p>
    <w:p w:rsidR="00020954" w:rsidRDefault="00020954" w:rsidP="00020954">
      <w:pPr>
        <w:pStyle w:val="Heading6"/>
        <w:rPr>
          <w:rFonts w:asciiTheme="majorHAnsi" w:hAnsiTheme="majorHAnsi"/>
          <w:b/>
          <w:sz w:val="48"/>
          <w:szCs w:val="48"/>
        </w:rPr>
      </w:pPr>
      <w:r>
        <w:rPr>
          <w:rFonts w:asciiTheme="majorHAnsi" w:hAnsiTheme="majorHAnsi"/>
          <w:b/>
          <w:sz w:val="48"/>
          <w:szCs w:val="48"/>
        </w:rPr>
        <w:t>Guidelines</w:t>
      </w:r>
    </w:p>
    <w:p w:rsidR="00B14C1D" w:rsidRPr="00B14C1D" w:rsidRDefault="00187619" w:rsidP="00B14C1D">
      <w:pPr>
        <w:jc w:val="center"/>
      </w:pPr>
      <w:r>
        <w:t>Last Update</w:t>
      </w:r>
      <w:r w:rsidR="00B14C1D">
        <w:t>: June 25, 2011</w:t>
      </w:r>
    </w:p>
    <w:p w:rsidR="00020954" w:rsidRDefault="00020954" w:rsidP="00020954">
      <w:pPr>
        <w:ind w:right="-18"/>
        <w:jc w:val="center"/>
        <w:rPr>
          <w:rFonts w:ascii="BernhardMod BT" w:hAnsi="BernhardMod BT"/>
          <w:sz w:val="32"/>
          <w:szCs w:val="32"/>
        </w:rPr>
      </w:pPr>
    </w:p>
    <w:p w:rsidR="00020954" w:rsidRPr="00257261" w:rsidRDefault="00020954" w:rsidP="00020954">
      <w:pPr>
        <w:rPr>
          <w:rFonts w:ascii="BernhardMod BT" w:hAnsi="BernhardMod BT"/>
          <w:sz w:val="32"/>
          <w:szCs w:val="32"/>
        </w:rPr>
      </w:pPr>
    </w:p>
    <w:p w:rsidR="00020954" w:rsidRPr="00257261" w:rsidRDefault="00020954" w:rsidP="00020954">
      <w:pPr>
        <w:rPr>
          <w:rFonts w:ascii="BernhardMod BT" w:hAnsi="BernhardMod BT"/>
          <w:sz w:val="32"/>
          <w:szCs w:val="32"/>
        </w:rPr>
      </w:pPr>
    </w:p>
    <w:sdt>
      <w:sdtPr>
        <w:rPr>
          <w:rFonts w:ascii="Arial" w:eastAsia="Times New Roman" w:hAnsi="Arial" w:cs="Arial"/>
          <w:b w:val="0"/>
          <w:bCs w:val="0"/>
          <w:strike w:val="0"/>
          <w:color w:val="auto"/>
          <w:sz w:val="20"/>
          <w:szCs w:val="20"/>
        </w:rPr>
        <w:id w:val="3548782"/>
        <w:docPartObj>
          <w:docPartGallery w:val="Table of Contents"/>
          <w:docPartUnique/>
        </w:docPartObj>
      </w:sdtPr>
      <w:sdtContent>
        <w:p w:rsidR="00020954" w:rsidRDefault="00020954" w:rsidP="00020954">
          <w:pPr>
            <w:pStyle w:val="TOCHeading"/>
          </w:pPr>
          <w:r w:rsidRPr="00EC0D8F">
            <w:rPr>
              <w:strike w:val="0"/>
            </w:rPr>
            <w:t>Contents</w:t>
          </w:r>
        </w:p>
        <w:p w:rsidR="008B5212" w:rsidRDefault="00115858">
          <w:pPr>
            <w:pStyle w:val="TOC1"/>
            <w:tabs>
              <w:tab w:val="right" w:pos="9350"/>
            </w:tabs>
            <w:rPr>
              <w:rFonts w:asciiTheme="minorHAnsi" w:eastAsiaTheme="minorEastAsia" w:hAnsiTheme="minorHAnsi" w:cstheme="minorBidi"/>
              <w:noProof/>
              <w:sz w:val="22"/>
              <w:szCs w:val="22"/>
            </w:rPr>
          </w:pPr>
          <w:r>
            <w:fldChar w:fldCharType="begin"/>
          </w:r>
          <w:r w:rsidR="00020954">
            <w:instrText xml:space="preserve"> TOC \o "1-3" \h \z \u </w:instrText>
          </w:r>
          <w:r>
            <w:fldChar w:fldCharType="separate"/>
          </w:r>
          <w:hyperlink w:anchor="_Toc296780260" w:history="1">
            <w:r w:rsidR="008B5212" w:rsidRPr="009364A3">
              <w:rPr>
                <w:rStyle w:val="Hyperlink"/>
                <w:rFonts w:ascii="Times New Roman" w:hAnsi="Times New Roman" w:cs="Times New Roman"/>
                <w:noProof/>
              </w:rPr>
              <w:t>Executive Summary</w:t>
            </w:r>
            <w:r w:rsidR="008B5212">
              <w:rPr>
                <w:noProof/>
                <w:webHidden/>
              </w:rPr>
              <w:tab/>
            </w:r>
            <w:r w:rsidR="008B5212">
              <w:rPr>
                <w:noProof/>
                <w:webHidden/>
              </w:rPr>
              <w:fldChar w:fldCharType="begin"/>
            </w:r>
            <w:r w:rsidR="008B5212">
              <w:rPr>
                <w:noProof/>
                <w:webHidden/>
              </w:rPr>
              <w:instrText xml:space="preserve"> PAGEREF _Toc296780260 \h </w:instrText>
            </w:r>
            <w:r w:rsidR="008B5212">
              <w:rPr>
                <w:noProof/>
                <w:webHidden/>
              </w:rPr>
            </w:r>
            <w:r w:rsidR="008B5212">
              <w:rPr>
                <w:noProof/>
                <w:webHidden/>
              </w:rPr>
              <w:fldChar w:fldCharType="separate"/>
            </w:r>
            <w:r w:rsidR="008B5212">
              <w:rPr>
                <w:noProof/>
                <w:webHidden/>
              </w:rPr>
              <w:t>1</w:t>
            </w:r>
            <w:r w:rsidR="008B5212">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61" w:history="1">
            <w:r w:rsidRPr="009364A3">
              <w:rPr>
                <w:rStyle w:val="Hyperlink"/>
                <w:rFonts w:ascii="Times New Roman" w:hAnsi="Times New Roman" w:cs="Times New Roman"/>
                <w:noProof/>
              </w:rPr>
              <w:t>Decision Support Center Roles, Responsibilities, and Qualification Requirements</w:t>
            </w:r>
            <w:r>
              <w:rPr>
                <w:noProof/>
                <w:webHidden/>
              </w:rPr>
              <w:tab/>
            </w:r>
            <w:r>
              <w:rPr>
                <w:noProof/>
                <w:webHidden/>
              </w:rPr>
              <w:fldChar w:fldCharType="begin"/>
            </w:r>
            <w:r>
              <w:rPr>
                <w:noProof/>
                <w:webHidden/>
              </w:rPr>
              <w:instrText xml:space="preserve"> PAGEREF _Toc296780261 \h </w:instrText>
            </w:r>
            <w:r>
              <w:rPr>
                <w:noProof/>
                <w:webHidden/>
              </w:rPr>
            </w:r>
            <w:r>
              <w:rPr>
                <w:noProof/>
                <w:webHidden/>
              </w:rPr>
              <w:fldChar w:fldCharType="separate"/>
            </w:r>
            <w:r>
              <w:rPr>
                <w:noProof/>
                <w:webHidden/>
              </w:rPr>
              <w:t>2</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62" w:history="1">
            <w:r w:rsidRPr="009364A3">
              <w:rPr>
                <w:rStyle w:val="Hyperlink"/>
                <w:rFonts w:ascii="Times New Roman" w:hAnsi="Times New Roman" w:cs="Times New Roman"/>
                <w:noProof/>
              </w:rPr>
              <w:t>DSC Lead</w:t>
            </w:r>
            <w:r>
              <w:rPr>
                <w:noProof/>
                <w:webHidden/>
              </w:rPr>
              <w:tab/>
            </w:r>
            <w:r>
              <w:rPr>
                <w:noProof/>
                <w:webHidden/>
              </w:rPr>
              <w:fldChar w:fldCharType="begin"/>
            </w:r>
            <w:r>
              <w:rPr>
                <w:noProof/>
                <w:webHidden/>
              </w:rPr>
              <w:instrText xml:space="preserve"> PAGEREF _Toc296780262 \h </w:instrText>
            </w:r>
            <w:r>
              <w:rPr>
                <w:noProof/>
                <w:webHidden/>
              </w:rPr>
            </w:r>
            <w:r>
              <w:rPr>
                <w:noProof/>
                <w:webHidden/>
              </w:rPr>
              <w:fldChar w:fldCharType="separate"/>
            </w:r>
            <w:r>
              <w:rPr>
                <w:noProof/>
                <w:webHidden/>
              </w:rPr>
              <w:t>2</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63" w:history="1">
            <w:r w:rsidRPr="009364A3">
              <w:rPr>
                <w:rStyle w:val="Hyperlink"/>
                <w:rFonts w:ascii="Times New Roman" w:hAnsi="Times New Roman" w:cs="Times New Roman"/>
                <w:noProof/>
              </w:rPr>
              <w:t>Fire Behavior Analyst (FBAN)</w:t>
            </w:r>
            <w:r>
              <w:rPr>
                <w:noProof/>
                <w:webHidden/>
              </w:rPr>
              <w:tab/>
            </w:r>
            <w:r>
              <w:rPr>
                <w:noProof/>
                <w:webHidden/>
              </w:rPr>
              <w:fldChar w:fldCharType="begin"/>
            </w:r>
            <w:r>
              <w:rPr>
                <w:noProof/>
                <w:webHidden/>
              </w:rPr>
              <w:instrText xml:space="preserve"> PAGEREF _Toc296780263 \h </w:instrText>
            </w:r>
            <w:r>
              <w:rPr>
                <w:noProof/>
                <w:webHidden/>
              </w:rPr>
            </w:r>
            <w:r>
              <w:rPr>
                <w:noProof/>
                <w:webHidden/>
              </w:rPr>
              <w:fldChar w:fldCharType="separate"/>
            </w:r>
            <w:r>
              <w:rPr>
                <w:noProof/>
                <w:webHidden/>
              </w:rPr>
              <w:t>2</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64" w:history="1">
            <w:r w:rsidRPr="009364A3">
              <w:rPr>
                <w:rStyle w:val="Hyperlink"/>
                <w:rFonts w:ascii="Times New Roman" w:hAnsi="Times New Roman" w:cs="Times New Roman"/>
                <w:noProof/>
              </w:rPr>
              <w:t>Fire Behavior Specialist</w:t>
            </w:r>
            <w:r>
              <w:rPr>
                <w:noProof/>
                <w:webHidden/>
              </w:rPr>
              <w:tab/>
            </w:r>
            <w:r>
              <w:rPr>
                <w:noProof/>
                <w:webHidden/>
              </w:rPr>
              <w:fldChar w:fldCharType="begin"/>
            </w:r>
            <w:r>
              <w:rPr>
                <w:noProof/>
                <w:webHidden/>
              </w:rPr>
              <w:instrText xml:space="preserve"> PAGEREF _Toc296780264 \h </w:instrText>
            </w:r>
            <w:r>
              <w:rPr>
                <w:noProof/>
                <w:webHidden/>
              </w:rPr>
            </w:r>
            <w:r>
              <w:rPr>
                <w:noProof/>
                <w:webHidden/>
              </w:rPr>
              <w:fldChar w:fldCharType="separate"/>
            </w:r>
            <w:r>
              <w:rPr>
                <w:noProof/>
                <w:webHidden/>
              </w:rPr>
              <w:t>2</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65" w:history="1">
            <w:r w:rsidRPr="009364A3">
              <w:rPr>
                <w:rStyle w:val="Hyperlink"/>
                <w:rFonts w:ascii="Times New Roman" w:hAnsi="Times New Roman" w:cs="Times New Roman"/>
                <w:noProof/>
              </w:rPr>
              <w:t>GIS Specialist</w:t>
            </w:r>
            <w:r>
              <w:rPr>
                <w:noProof/>
                <w:webHidden/>
              </w:rPr>
              <w:tab/>
            </w:r>
            <w:r>
              <w:rPr>
                <w:noProof/>
                <w:webHidden/>
              </w:rPr>
              <w:fldChar w:fldCharType="begin"/>
            </w:r>
            <w:r>
              <w:rPr>
                <w:noProof/>
                <w:webHidden/>
              </w:rPr>
              <w:instrText xml:space="preserve"> PAGEREF _Toc296780265 \h </w:instrText>
            </w:r>
            <w:r>
              <w:rPr>
                <w:noProof/>
                <w:webHidden/>
              </w:rPr>
            </w:r>
            <w:r>
              <w:rPr>
                <w:noProof/>
                <w:webHidden/>
              </w:rPr>
              <w:fldChar w:fldCharType="separate"/>
            </w:r>
            <w:r>
              <w:rPr>
                <w:noProof/>
                <w:webHidden/>
              </w:rPr>
              <w:t>2</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66" w:history="1">
            <w:r w:rsidRPr="009364A3">
              <w:rPr>
                <w:rStyle w:val="Hyperlink"/>
                <w:rFonts w:ascii="Times New Roman" w:hAnsi="Times New Roman" w:cs="Times New Roman"/>
                <w:noProof/>
              </w:rPr>
              <w:t>Decision Documentation Support</w:t>
            </w:r>
            <w:r>
              <w:rPr>
                <w:noProof/>
                <w:webHidden/>
              </w:rPr>
              <w:tab/>
            </w:r>
            <w:r>
              <w:rPr>
                <w:noProof/>
                <w:webHidden/>
              </w:rPr>
              <w:fldChar w:fldCharType="begin"/>
            </w:r>
            <w:r>
              <w:rPr>
                <w:noProof/>
                <w:webHidden/>
              </w:rPr>
              <w:instrText xml:space="preserve"> PAGEREF _Toc296780266 \h </w:instrText>
            </w:r>
            <w:r>
              <w:rPr>
                <w:noProof/>
                <w:webHidden/>
              </w:rPr>
            </w:r>
            <w:r>
              <w:rPr>
                <w:noProof/>
                <w:webHidden/>
              </w:rPr>
              <w:fldChar w:fldCharType="separate"/>
            </w:r>
            <w:r>
              <w:rPr>
                <w:noProof/>
                <w:webHidden/>
              </w:rPr>
              <w:t>3</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67" w:history="1">
            <w:r w:rsidRPr="009364A3">
              <w:rPr>
                <w:rStyle w:val="Hyperlink"/>
                <w:rFonts w:ascii="Times New Roman" w:hAnsi="Times New Roman" w:cs="Times New Roman"/>
                <w:noProof/>
              </w:rPr>
              <w:t>DSC Activation Procedures</w:t>
            </w:r>
            <w:r>
              <w:rPr>
                <w:noProof/>
                <w:webHidden/>
              </w:rPr>
              <w:tab/>
            </w:r>
            <w:r>
              <w:rPr>
                <w:noProof/>
                <w:webHidden/>
              </w:rPr>
              <w:fldChar w:fldCharType="begin"/>
            </w:r>
            <w:r>
              <w:rPr>
                <w:noProof/>
                <w:webHidden/>
              </w:rPr>
              <w:instrText xml:space="preserve"> PAGEREF _Toc296780267 \h </w:instrText>
            </w:r>
            <w:r>
              <w:rPr>
                <w:noProof/>
                <w:webHidden/>
              </w:rPr>
            </w:r>
            <w:r>
              <w:rPr>
                <w:noProof/>
                <w:webHidden/>
              </w:rPr>
              <w:fldChar w:fldCharType="separate"/>
            </w:r>
            <w:r>
              <w:rPr>
                <w:noProof/>
                <w:webHidden/>
              </w:rPr>
              <w:t>3</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68" w:history="1">
            <w:r w:rsidRPr="009364A3">
              <w:rPr>
                <w:rStyle w:val="Hyperlink"/>
                <w:rFonts w:ascii="Times New Roman" w:hAnsi="Times New Roman" w:cs="Times New Roman"/>
                <w:noProof/>
              </w:rPr>
              <w:t>DSC Logistics Need</w:t>
            </w:r>
            <w:r>
              <w:rPr>
                <w:noProof/>
                <w:webHidden/>
              </w:rPr>
              <w:tab/>
            </w:r>
            <w:r>
              <w:rPr>
                <w:noProof/>
                <w:webHidden/>
              </w:rPr>
              <w:fldChar w:fldCharType="begin"/>
            </w:r>
            <w:r>
              <w:rPr>
                <w:noProof/>
                <w:webHidden/>
              </w:rPr>
              <w:instrText xml:space="preserve"> PAGEREF _Toc296780268 \h </w:instrText>
            </w:r>
            <w:r>
              <w:rPr>
                <w:noProof/>
                <w:webHidden/>
              </w:rPr>
            </w:r>
            <w:r>
              <w:rPr>
                <w:noProof/>
                <w:webHidden/>
              </w:rPr>
              <w:fldChar w:fldCharType="separate"/>
            </w:r>
            <w:r>
              <w:rPr>
                <w:noProof/>
                <w:webHidden/>
              </w:rPr>
              <w:t>3</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69" w:history="1">
            <w:r w:rsidRPr="009364A3">
              <w:rPr>
                <w:rStyle w:val="Hyperlink"/>
                <w:rFonts w:ascii="Times New Roman" w:hAnsi="Times New Roman" w:cs="Times New Roman"/>
                <w:noProof/>
              </w:rPr>
              <w:t>DSC Work Requests and Prioritization</w:t>
            </w:r>
            <w:r>
              <w:rPr>
                <w:noProof/>
                <w:webHidden/>
              </w:rPr>
              <w:tab/>
            </w:r>
            <w:r>
              <w:rPr>
                <w:noProof/>
                <w:webHidden/>
              </w:rPr>
              <w:fldChar w:fldCharType="begin"/>
            </w:r>
            <w:r>
              <w:rPr>
                <w:noProof/>
                <w:webHidden/>
              </w:rPr>
              <w:instrText xml:space="preserve"> PAGEREF _Toc296780269 \h </w:instrText>
            </w:r>
            <w:r>
              <w:rPr>
                <w:noProof/>
                <w:webHidden/>
              </w:rPr>
            </w:r>
            <w:r>
              <w:rPr>
                <w:noProof/>
                <w:webHidden/>
              </w:rPr>
              <w:fldChar w:fldCharType="separate"/>
            </w:r>
            <w:r>
              <w:rPr>
                <w:noProof/>
                <w:webHidden/>
              </w:rPr>
              <w:t>3</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70" w:history="1">
            <w:r w:rsidRPr="009364A3">
              <w:rPr>
                <w:rStyle w:val="Hyperlink"/>
                <w:rFonts w:ascii="Times New Roman" w:hAnsi="Times New Roman" w:cs="Times New Roman"/>
                <w:noProof/>
              </w:rPr>
              <w:t>Fire Behavior Analysis Requests</w:t>
            </w:r>
            <w:r>
              <w:rPr>
                <w:noProof/>
                <w:webHidden/>
              </w:rPr>
              <w:tab/>
            </w:r>
            <w:r>
              <w:rPr>
                <w:noProof/>
                <w:webHidden/>
              </w:rPr>
              <w:fldChar w:fldCharType="begin"/>
            </w:r>
            <w:r>
              <w:rPr>
                <w:noProof/>
                <w:webHidden/>
              </w:rPr>
              <w:instrText xml:space="preserve"> PAGEREF _Toc296780270 \h </w:instrText>
            </w:r>
            <w:r>
              <w:rPr>
                <w:noProof/>
                <w:webHidden/>
              </w:rPr>
            </w:r>
            <w:r>
              <w:rPr>
                <w:noProof/>
                <w:webHidden/>
              </w:rPr>
              <w:fldChar w:fldCharType="separate"/>
            </w:r>
            <w:r>
              <w:rPr>
                <w:noProof/>
                <w:webHidden/>
              </w:rPr>
              <w:t>3</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71" w:history="1">
            <w:r w:rsidRPr="009364A3">
              <w:rPr>
                <w:rStyle w:val="Hyperlink"/>
                <w:rFonts w:ascii="Times New Roman" w:hAnsi="Times New Roman" w:cs="Times New Roman"/>
                <w:noProof/>
              </w:rPr>
              <w:t>Prioritization of Requests</w:t>
            </w:r>
            <w:r>
              <w:rPr>
                <w:noProof/>
                <w:webHidden/>
              </w:rPr>
              <w:tab/>
            </w:r>
            <w:r>
              <w:rPr>
                <w:noProof/>
                <w:webHidden/>
              </w:rPr>
              <w:fldChar w:fldCharType="begin"/>
            </w:r>
            <w:r>
              <w:rPr>
                <w:noProof/>
                <w:webHidden/>
              </w:rPr>
              <w:instrText xml:space="preserve"> PAGEREF _Toc296780271 \h </w:instrText>
            </w:r>
            <w:r>
              <w:rPr>
                <w:noProof/>
                <w:webHidden/>
              </w:rPr>
            </w:r>
            <w:r>
              <w:rPr>
                <w:noProof/>
                <w:webHidden/>
              </w:rPr>
              <w:fldChar w:fldCharType="separate"/>
            </w:r>
            <w:r>
              <w:rPr>
                <w:noProof/>
                <w:webHidden/>
              </w:rPr>
              <w:t>4</w:t>
            </w:r>
            <w:r>
              <w:rPr>
                <w:noProof/>
                <w:webHidden/>
              </w:rPr>
              <w:fldChar w:fldCharType="end"/>
            </w:r>
          </w:hyperlink>
        </w:p>
        <w:p w:rsidR="008B5212" w:rsidRDefault="008B5212">
          <w:pPr>
            <w:pStyle w:val="TOC2"/>
            <w:tabs>
              <w:tab w:val="right" w:pos="9350"/>
            </w:tabs>
            <w:rPr>
              <w:rFonts w:asciiTheme="minorHAnsi" w:eastAsiaTheme="minorEastAsia" w:hAnsiTheme="minorHAnsi" w:cstheme="minorBidi"/>
              <w:noProof/>
              <w:sz w:val="22"/>
              <w:szCs w:val="22"/>
            </w:rPr>
          </w:pPr>
          <w:hyperlink w:anchor="_Toc296780272" w:history="1">
            <w:r w:rsidRPr="009364A3">
              <w:rPr>
                <w:rStyle w:val="Hyperlink"/>
                <w:rFonts w:ascii="Times New Roman" w:hAnsi="Times New Roman" w:cs="Times New Roman"/>
                <w:noProof/>
              </w:rPr>
              <w:t>Ordering and Coding of Time</w:t>
            </w:r>
            <w:r>
              <w:rPr>
                <w:noProof/>
                <w:webHidden/>
              </w:rPr>
              <w:tab/>
            </w:r>
            <w:r>
              <w:rPr>
                <w:noProof/>
                <w:webHidden/>
              </w:rPr>
              <w:fldChar w:fldCharType="begin"/>
            </w:r>
            <w:r>
              <w:rPr>
                <w:noProof/>
                <w:webHidden/>
              </w:rPr>
              <w:instrText xml:space="preserve"> PAGEREF _Toc296780272 \h </w:instrText>
            </w:r>
            <w:r>
              <w:rPr>
                <w:noProof/>
                <w:webHidden/>
              </w:rPr>
            </w:r>
            <w:r>
              <w:rPr>
                <w:noProof/>
                <w:webHidden/>
              </w:rPr>
              <w:fldChar w:fldCharType="separate"/>
            </w:r>
            <w:r>
              <w:rPr>
                <w:noProof/>
                <w:webHidden/>
              </w:rPr>
              <w:t>4</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73" w:history="1">
            <w:r w:rsidRPr="009364A3">
              <w:rPr>
                <w:rStyle w:val="Hyperlink"/>
                <w:noProof/>
              </w:rPr>
              <w:t>Appendix A: Decision Support Center Brochure</w:t>
            </w:r>
            <w:r>
              <w:rPr>
                <w:noProof/>
                <w:webHidden/>
              </w:rPr>
              <w:tab/>
            </w:r>
            <w:r>
              <w:rPr>
                <w:noProof/>
                <w:webHidden/>
              </w:rPr>
              <w:fldChar w:fldCharType="begin"/>
            </w:r>
            <w:r>
              <w:rPr>
                <w:noProof/>
                <w:webHidden/>
              </w:rPr>
              <w:instrText xml:space="preserve"> PAGEREF _Toc296780273 \h </w:instrText>
            </w:r>
            <w:r>
              <w:rPr>
                <w:noProof/>
                <w:webHidden/>
              </w:rPr>
            </w:r>
            <w:r>
              <w:rPr>
                <w:noProof/>
                <w:webHidden/>
              </w:rPr>
              <w:fldChar w:fldCharType="separate"/>
            </w:r>
            <w:r>
              <w:rPr>
                <w:noProof/>
                <w:webHidden/>
              </w:rPr>
              <w:t>5</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74" w:history="1">
            <w:r w:rsidRPr="009364A3">
              <w:rPr>
                <w:rStyle w:val="Hyperlink"/>
                <w:noProof/>
              </w:rPr>
              <w:t>Appendix B: Organization Chart</w:t>
            </w:r>
            <w:r>
              <w:rPr>
                <w:noProof/>
                <w:webHidden/>
              </w:rPr>
              <w:tab/>
            </w:r>
            <w:r>
              <w:rPr>
                <w:noProof/>
                <w:webHidden/>
              </w:rPr>
              <w:fldChar w:fldCharType="begin"/>
            </w:r>
            <w:r>
              <w:rPr>
                <w:noProof/>
                <w:webHidden/>
              </w:rPr>
              <w:instrText xml:space="preserve"> PAGEREF _Toc296780274 \h </w:instrText>
            </w:r>
            <w:r>
              <w:rPr>
                <w:noProof/>
                <w:webHidden/>
              </w:rPr>
            </w:r>
            <w:r>
              <w:rPr>
                <w:noProof/>
                <w:webHidden/>
              </w:rPr>
              <w:fldChar w:fldCharType="separate"/>
            </w:r>
            <w:r>
              <w:rPr>
                <w:noProof/>
                <w:webHidden/>
              </w:rPr>
              <w:t>6</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75" w:history="1">
            <w:r w:rsidRPr="009364A3">
              <w:rPr>
                <w:rStyle w:val="Hyperlink"/>
                <w:noProof/>
              </w:rPr>
              <w:t>Appendix C: FBAN Operations</w:t>
            </w:r>
            <w:r>
              <w:rPr>
                <w:noProof/>
                <w:webHidden/>
              </w:rPr>
              <w:tab/>
            </w:r>
            <w:r>
              <w:rPr>
                <w:noProof/>
                <w:webHidden/>
              </w:rPr>
              <w:fldChar w:fldCharType="begin"/>
            </w:r>
            <w:r>
              <w:rPr>
                <w:noProof/>
                <w:webHidden/>
              </w:rPr>
              <w:instrText xml:space="preserve"> PAGEREF _Toc296780275 \h </w:instrText>
            </w:r>
            <w:r>
              <w:rPr>
                <w:noProof/>
                <w:webHidden/>
              </w:rPr>
            </w:r>
            <w:r>
              <w:rPr>
                <w:noProof/>
                <w:webHidden/>
              </w:rPr>
              <w:fldChar w:fldCharType="separate"/>
            </w:r>
            <w:r>
              <w:rPr>
                <w:noProof/>
                <w:webHidden/>
              </w:rPr>
              <w:t>7</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76" w:history="1">
            <w:r w:rsidRPr="009364A3">
              <w:rPr>
                <w:rStyle w:val="Hyperlink"/>
                <w:rFonts w:ascii="Times New Roman" w:hAnsi="Times New Roman" w:cs="Times New Roman"/>
                <w:noProof/>
              </w:rPr>
              <w:t>Appendix D: GIS operations</w:t>
            </w:r>
            <w:r>
              <w:rPr>
                <w:noProof/>
                <w:webHidden/>
              </w:rPr>
              <w:tab/>
            </w:r>
            <w:r>
              <w:rPr>
                <w:noProof/>
                <w:webHidden/>
              </w:rPr>
              <w:fldChar w:fldCharType="begin"/>
            </w:r>
            <w:r>
              <w:rPr>
                <w:noProof/>
                <w:webHidden/>
              </w:rPr>
              <w:instrText xml:space="preserve"> PAGEREF _Toc296780276 \h </w:instrText>
            </w:r>
            <w:r>
              <w:rPr>
                <w:noProof/>
                <w:webHidden/>
              </w:rPr>
            </w:r>
            <w:r>
              <w:rPr>
                <w:noProof/>
                <w:webHidden/>
              </w:rPr>
              <w:fldChar w:fldCharType="separate"/>
            </w:r>
            <w:r>
              <w:rPr>
                <w:noProof/>
                <w:webHidden/>
              </w:rPr>
              <w:t>8</w:t>
            </w:r>
            <w:r>
              <w:rPr>
                <w:noProof/>
                <w:webHidden/>
              </w:rPr>
              <w:fldChar w:fldCharType="end"/>
            </w:r>
          </w:hyperlink>
        </w:p>
        <w:p w:rsidR="008B5212" w:rsidRDefault="008B5212">
          <w:pPr>
            <w:pStyle w:val="TOC1"/>
            <w:tabs>
              <w:tab w:val="right" w:pos="9350"/>
            </w:tabs>
            <w:rPr>
              <w:rFonts w:asciiTheme="minorHAnsi" w:eastAsiaTheme="minorEastAsia" w:hAnsiTheme="minorHAnsi" w:cstheme="minorBidi"/>
              <w:noProof/>
              <w:sz w:val="22"/>
              <w:szCs w:val="22"/>
            </w:rPr>
          </w:pPr>
          <w:hyperlink w:anchor="_Toc296780277" w:history="1">
            <w:r w:rsidRPr="009364A3">
              <w:rPr>
                <w:rStyle w:val="Hyperlink"/>
                <w:rFonts w:ascii="Times New Roman" w:hAnsi="Times New Roman" w:cs="Times New Roman"/>
                <w:noProof/>
              </w:rPr>
              <w:t>Appendix E: WFDSS Operations (Analysis and Decision-making)</w:t>
            </w:r>
            <w:r>
              <w:rPr>
                <w:noProof/>
                <w:webHidden/>
              </w:rPr>
              <w:tab/>
            </w:r>
            <w:r>
              <w:rPr>
                <w:noProof/>
                <w:webHidden/>
              </w:rPr>
              <w:fldChar w:fldCharType="begin"/>
            </w:r>
            <w:r>
              <w:rPr>
                <w:noProof/>
                <w:webHidden/>
              </w:rPr>
              <w:instrText xml:space="preserve"> PAGEREF _Toc296780277 \h </w:instrText>
            </w:r>
            <w:r>
              <w:rPr>
                <w:noProof/>
                <w:webHidden/>
              </w:rPr>
            </w:r>
            <w:r>
              <w:rPr>
                <w:noProof/>
                <w:webHidden/>
              </w:rPr>
              <w:fldChar w:fldCharType="separate"/>
            </w:r>
            <w:r>
              <w:rPr>
                <w:noProof/>
                <w:webHidden/>
              </w:rPr>
              <w:t>9</w:t>
            </w:r>
            <w:r>
              <w:rPr>
                <w:noProof/>
                <w:webHidden/>
              </w:rPr>
              <w:fldChar w:fldCharType="end"/>
            </w:r>
          </w:hyperlink>
        </w:p>
        <w:p w:rsidR="00020954" w:rsidRDefault="00115858" w:rsidP="00020954">
          <w:r>
            <w:fldChar w:fldCharType="end"/>
          </w:r>
        </w:p>
      </w:sdtContent>
    </w:sdt>
    <w:p w:rsidR="00020954" w:rsidRDefault="00020954" w:rsidP="00020954">
      <w:pPr>
        <w:pStyle w:val="OPS-TOC"/>
        <w:spacing w:line="480" w:lineRule="auto"/>
      </w:pPr>
      <w:r>
        <w:tab/>
      </w:r>
    </w:p>
    <w:p w:rsidR="00060B58" w:rsidRDefault="00060B58" w:rsidP="00060B58">
      <w:pPr>
        <w:pStyle w:val="OPS-TOC"/>
      </w:pPr>
      <w:r>
        <w:t xml:space="preserve">Reviewed by: </w:t>
      </w:r>
    </w:p>
    <w:p w:rsidR="00060B58" w:rsidRDefault="00060B58" w:rsidP="00060B58">
      <w:pPr>
        <w:pStyle w:val="OPS-TOC"/>
      </w:pPr>
    </w:p>
    <w:p w:rsidR="00020954" w:rsidRDefault="00060B58" w:rsidP="00060B58">
      <w:pPr>
        <w:pStyle w:val="OPS-TOC"/>
      </w:pPr>
      <w:r>
        <w:t>___</w:t>
      </w:r>
      <w:r w:rsidR="00147E62">
        <w:t xml:space="preserve">_______________________________                                                               </w:t>
      </w:r>
      <w:r>
        <w:t>Date: ___________</w:t>
      </w:r>
    </w:p>
    <w:p w:rsidR="00060B58" w:rsidRDefault="00060B58" w:rsidP="00060B58">
      <w:pPr>
        <w:pStyle w:val="OPS-TOC"/>
      </w:pPr>
      <w:r>
        <w:t xml:space="preserve">Pete </w:t>
      </w:r>
      <w:proofErr w:type="spellStart"/>
      <w:r>
        <w:t>Kubiak</w:t>
      </w:r>
      <w:proofErr w:type="spellEnd"/>
    </w:p>
    <w:p w:rsidR="00060B58" w:rsidRDefault="00060B58" w:rsidP="0063201A">
      <w:pPr>
        <w:pStyle w:val="OPS-TOC"/>
        <w:sectPr w:rsidR="00060B58" w:rsidSect="00A80579">
          <w:headerReference w:type="default" r:id="rId10"/>
          <w:pgSz w:w="12240" w:h="15840"/>
          <w:pgMar w:top="1440" w:right="1440" w:bottom="1440" w:left="1440" w:header="446" w:footer="720" w:gutter="0"/>
          <w:cols w:space="720"/>
          <w:noEndnote/>
          <w:docGrid w:linePitch="360"/>
        </w:sectPr>
      </w:pPr>
      <w:r>
        <w:t>Southern Area MAC, Chair</w:t>
      </w:r>
    </w:p>
    <w:p w:rsidR="00020954" w:rsidRDefault="00020954" w:rsidP="00020954">
      <w:pPr>
        <w:pStyle w:val="Heading1"/>
        <w:sectPr w:rsidR="00020954" w:rsidSect="009C0814">
          <w:footerReference w:type="default" r:id="rId11"/>
          <w:pgSz w:w="12240" w:h="15840"/>
          <w:pgMar w:top="1440" w:right="1440" w:bottom="1440" w:left="1440" w:header="446" w:footer="720" w:gutter="0"/>
          <w:pgNumType w:start="1"/>
          <w:cols w:space="720"/>
          <w:noEndnote/>
          <w:docGrid w:linePitch="360"/>
        </w:sectPr>
      </w:pPr>
    </w:p>
    <w:p w:rsidR="00020954" w:rsidRPr="00501437" w:rsidRDefault="00020954" w:rsidP="00020954">
      <w:pPr>
        <w:pStyle w:val="Heading1"/>
        <w:rPr>
          <w:rFonts w:ascii="Times New Roman" w:hAnsi="Times New Roman" w:cs="Times New Roman"/>
          <w:szCs w:val="24"/>
        </w:rPr>
      </w:pPr>
      <w:bookmarkStart w:id="0" w:name="_Toc296780260"/>
      <w:r w:rsidRPr="00501437">
        <w:rPr>
          <w:rFonts w:ascii="Times New Roman" w:hAnsi="Times New Roman" w:cs="Times New Roman"/>
          <w:szCs w:val="24"/>
        </w:rPr>
        <w:lastRenderedPageBreak/>
        <w:t>Executive Summary</w:t>
      </w:r>
      <w:bookmarkEnd w:id="0"/>
    </w:p>
    <w:p w:rsidR="00020954" w:rsidRPr="00501437" w:rsidRDefault="00020954" w:rsidP="00020954">
      <w:pPr>
        <w:tabs>
          <w:tab w:val="left" w:pos="-720"/>
        </w:tabs>
        <w:spacing w:line="215" w:lineRule="auto"/>
        <w:jc w:val="both"/>
        <w:rPr>
          <w:rFonts w:ascii="Times New Roman" w:hAnsi="Times New Roman" w:cs="Times New Roman"/>
          <w:b/>
          <w:bCs/>
          <w:sz w:val="24"/>
          <w:szCs w:val="24"/>
        </w:rPr>
      </w:pPr>
    </w:p>
    <w:p w:rsidR="00020954" w:rsidRPr="00501437" w:rsidRDefault="00020954" w:rsidP="00196D81">
      <w:pPr>
        <w:tabs>
          <w:tab w:val="left" w:pos="-720"/>
        </w:tabs>
        <w:spacing w:before="120"/>
        <w:rPr>
          <w:rFonts w:ascii="Times New Roman" w:hAnsi="Times New Roman" w:cs="Times New Roman"/>
          <w:sz w:val="24"/>
          <w:szCs w:val="24"/>
        </w:rPr>
      </w:pPr>
      <w:r w:rsidRPr="00501437">
        <w:rPr>
          <w:rFonts w:ascii="Times New Roman" w:hAnsi="Times New Roman" w:cs="Times New Roman"/>
          <w:sz w:val="24"/>
          <w:szCs w:val="24"/>
        </w:rPr>
        <w:t xml:space="preserve">The Southern Area Decision Support Center (DSC) can be utilized during periods of high fire activity in support of the Multi-Agency Coordination Group (SA-MAC) and fires in the Southern Area.  The co-location of WFDSS technical experts, fire behavior specialists, and GIS specialists make it possible to assist with incident prioritization, resource allocation, and offer a common point of contact for all fire managers within the Southern Area. </w:t>
      </w:r>
    </w:p>
    <w:p w:rsidR="00020954" w:rsidRPr="00501437" w:rsidRDefault="00020954" w:rsidP="00196D81">
      <w:pPr>
        <w:tabs>
          <w:tab w:val="left" w:pos="-720"/>
        </w:tabs>
        <w:spacing w:before="120"/>
        <w:rPr>
          <w:rFonts w:ascii="Times New Roman" w:hAnsi="Times New Roman" w:cs="Times New Roman"/>
          <w:sz w:val="24"/>
          <w:szCs w:val="24"/>
        </w:rPr>
      </w:pPr>
    </w:p>
    <w:p w:rsidR="00020954" w:rsidRPr="00501437" w:rsidRDefault="00020954" w:rsidP="00196D81">
      <w:pPr>
        <w:tabs>
          <w:tab w:val="left" w:pos="-720"/>
        </w:tabs>
        <w:spacing w:before="120"/>
        <w:rPr>
          <w:rFonts w:ascii="Times New Roman" w:hAnsi="Times New Roman" w:cs="Times New Roman"/>
          <w:sz w:val="24"/>
          <w:szCs w:val="24"/>
        </w:rPr>
      </w:pPr>
      <w:r w:rsidRPr="00501437">
        <w:rPr>
          <w:rFonts w:ascii="Times New Roman" w:hAnsi="Times New Roman" w:cs="Times New Roman"/>
          <w:sz w:val="24"/>
          <w:szCs w:val="24"/>
        </w:rPr>
        <w:t>The purpose of the DSC is to provide fire behavior analysis, decision documentation, and facilitate ordering appropriate decision support personnel to incidents.  This allows for critical decision support in relatively short time frames.  The DSC will:</w:t>
      </w:r>
    </w:p>
    <w:p w:rsidR="00020954" w:rsidRPr="00501437"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Work for the SA-MAC (</w:t>
      </w:r>
      <w:r w:rsidR="00373A55">
        <w:rPr>
          <w:rFonts w:ascii="Times New Roman" w:hAnsi="Times New Roman"/>
          <w:sz w:val="24"/>
          <w:szCs w:val="24"/>
        </w:rPr>
        <w:t>as requested through SACC or</w:t>
      </w:r>
      <w:r w:rsidRPr="00501437">
        <w:rPr>
          <w:rFonts w:ascii="Times New Roman" w:hAnsi="Times New Roman"/>
          <w:sz w:val="24"/>
          <w:szCs w:val="24"/>
        </w:rPr>
        <w:t xml:space="preserve"> by any Agency</w:t>
      </w:r>
      <w:r w:rsidR="00373A55">
        <w:rPr>
          <w:rFonts w:ascii="Times New Roman" w:hAnsi="Times New Roman"/>
          <w:sz w:val="24"/>
          <w:szCs w:val="24"/>
        </w:rPr>
        <w:t>)</w:t>
      </w:r>
      <w:r w:rsidRPr="00501437">
        <w:rPr>
          <w:rFonts w:ascii="Times New Roman" w:hAnsi="Times New Roman"/>
          <w:sz w:val="24"/>
          <w:szCs w:val="24"/>
        </w:rPr>
        <w:t xml:space="preserve"> to provide support).</w:t>
      </w:r>
    </w:p>
    <w:p w:rsidR="00020954"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Provide fire behavior predictions, incident fire behavior analyses, and maps of fire activity for the SA-MAC.</w:t>
      </w:r>
    </w:p>
    <w:p w:rsidR="00F52D51" w:rsidRPr="00501437" w:rsidRDefault="00F52D51" w:rsidP="00196D81">
      <w:pPr>
        <w:pStyle w:val="ListParagraph"/>
        <w:numPr>
          <w:ilvl w:val="0"/>
          <w:numId w:val="6"/>
        </w:numPr>
        <w:spacing w:before="120"/>
        <w:rPr>
          <w:rFonts w:ascii="Times New Roman" w:hAnsi="Times New Roman"/>
          <w:sz w:val="24"/>
          <w:szCs w:val="24"/>
        </w:rPr>
      </w:pPr>
      <w:r>
        <w:rPr>
          <w:rFonts w:ascii="Times New Roman" w:hAnsi="Times New Roman"/>
          <w:sz w:val="24"/>
          <w:szCs w:val="24"/>
        </w:rPr>
        <w:t>Ensure consistency with guidelines each Agency by working with Regional Agency contacts on policies and procedures.</w:t>
      </w:r>
    </w:p>
    <w:p w:rsidR="00020954" w:rsidRPr="00501437"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Initiate analyses on the request of local units for emerging incidents without regard to agency.</w:t>
      </w:r>
    </w:p>
    <w:p w:rsidR="00020954" w:rsidRPr="00501437"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Provide general WFDSS documentation expertise, as requested by local units.</w:t>
      </w:r>
    </w:p>
    <w:p w:rsidR="00020954" w:rsidRPr="00501437"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Facilitate ordering of fire behavior specialists for specific incidents, as requested by the local unit or their SA-MAC representative.</w:t>
      </w:r>
    </w:p>
    <w:p w:rsidR="00020954" w:rsidRPr="00501437" w:rsidRDefault="00020954" w:rsidP="00196D81">
      <w:pPr>
        <w:pStyle w:val="ListParagraph"/>
        <w:numPr>
          <w:ilvl w:val="0"/>
          <w:numId w:val="6"/>
        </w:numPr>
        <w:spacing w:before="120"/>
        <w:rPr>
          <w:rFonts w:ascii="Times New Roman" w:hAnsi="Times New Roman"/>
          <w:sz w:val="24"/>
          <w:szCs w:val="24"/>
        </w:rPr>
      </w:pPr>
      <w:r w:rsidRPr="00501437">
        <w:rPr>
          <w:rFonts w:ascii="Times New Roman" w:hAnsi="Times New Roman"/>
          <w:sz w:val="24"/>
          <w:szCs w:val="24"/>
        </w:rPr>
        <w:t>Support the SA-MAC, as requested.</w:t>
      </w:r>
    </w:p>
    <w:p w:rsidR="00020954" w:rsidRPr="00501437" w:rsidRDefault="00020954" w:rsidP="00196D81">
      <w:pPr>
        <w:tabs>
          <w:tab w:val="left" w:pos="-720"/>
        </w:tabs>
        <w:spacing w:before="120"/>
        <w:jc w:val="both"/>
        <w:rPr>
          <w:rFonts w:ascii="Times New Roman" w:hAnsi="Times New Roman" w:cs="Times New Roman"/>
          <w:sz w:val="24"/>
          <w:szCs w:val="24"/>
        </w:rPr>
      </w:pPr>
    </w:p>
    <w:p w:rsidR="00020954" w:rsidRPr="00501437" w:rsidRDefault="00020954" w:rsidP="00196D81">
      <w:pPr>
        <w:spacing w:before="120"/>
        <w:rPr>
          <w:rFonts w:ascii="Times New Roman" w:hAnsi="Times New Roman" w:cs="Times New Roman"/>
          <w:sz w:val="24"/>
          <w:szCs w:val="24"/>
        </w:rPr>
      </w:pPr>
      <w:r w:rsidRPr="00501437">
        <w:rPr>
          <w:rFonts w:ascii="Times New Roman" w:hAnsi="Times New Roman" w:cs="Times New Roman"/>
          <w:sz w:val="24"/>
          <w:szCs w:val="24"/>
        </w:rPr>
        <w:t xml:space="preserve">The DSC is be managed by an assigned Decision Support Lead who has broad knowledge of Decision Support tools (as available, a Geographic Area Editor).  Staffing will scale up and down based on the Preparedness Level and the number and complexity of active incidents burning in the Geographic Area.  When fully engaged, the group will likely include the DSC Lead, an FBAN, two (or more) fire behavior analysts, a WFDSS decision documentation technical specialist, and a GIS specialist.  The </w:t>
      </w:r>
      <w:r w:rsidR="00C55E30">
        <w:rPr>
          <w:rFonts w:ascii="Times New Roman" w:hAnsi="Times New Roman" w:cs="Times New Roman"/>
          <w:sz w:val="24"/>
          <w:szCs w:val="24"/>
        </w:rPr>
        <w:t xml:space="preserve">DSC </w:t>
      </w:r>
      <w:r w:rsidRPr="00501437">
        <w:rPr>
          <w:rFonts w:ascii="Times New Roman" w:hAnsi="Times New Roman" w:cs="Times New Roman"/>
          <w:sz w:val="24"/>
          <w:szCs w:val="24"/>
        </w:rPr>
        <w:t xml:space="preserve">Lead will coordinate with the SA-MAC (or Agency representative during periods of less fire activity) and assign work among the group.  </w:t>
      </w:r>
    </w:p>
    <w:p w:rsidR="00020954" w:rsidRPr="00501437" w:rsidRDefault="00020954" w:rsidP="00196D81">
      <w:pPr>
        <w:spacing w:before="120"/>
        <w:rPr>
          <w:rFonts w:ascii="Times New Roman" w:hAnsi="Times New Roman" w:cs="Times New Roman"/>
          <w:sz w:val="24"/>
          <w:szCs w:val="24"/>
        </w:rPr>
      </w:pPr>
    </w:p>
    <w:p w:rsidR="00020954" w:rsidRPr="00501437" w:rsidRDefault="00020954" w:rsidP="00196D81">
      <w:pPr>
        <w:spacing w:before="120"/>
        <w:rPr>
          <w:rFonts w:ascii="Times New Roman" w:hAnsi="Times New Roman" w:cs="Times New Roman"/>
          <w:sz w:val="24"/>
          <w:szCs w:val="24"/>
        </w:rPr>
      </w:pPr>
      <w:r w:rsidRPr="00501437">
        <w:rPr>
          <w:rFonts w:ascii="Times New Roman" w:hAnsi="Times New Roman" w:cs="Times New Roman"/>
          <w:sz w:val="24"/>
          <w:szCs w:val="24"/>
        </w:rPr>
        <w:t>The DSC is expected to interface with SACC personnel on a regular basis, particularly Intelligence and Weather.  The DSC Lead will work with SACC personnel to create products and outputs that are consistent, recognizing that as SACC capacity is reached, there could be a need for additional staffing in the DSC to avoid interference with SACC operations.</w:t>
      </w:r>
    </w:p>
    <w:p w:rsidR="00020954" w:rsidRPr="0092535C" w:rsidRDefault="00020954" w:rsidP="0092535C">
      <w:pPr>
        <w:pStyle w:val="Heading1"/>
        <w:spacing w:before="120"/>
        <w:rPr>
          <w:rFonts w:ascii="Times New Roman" w:hAnsi="Times New Roman" w:cs="Times New Roman"/>
        </w:rPr>
      </w:pPr>
      <w:r w:rsidRPr="00501437">
        <w:br w:type="page"/>
      </w:r>
      <w:bookmarkStart w:id="1" w:name="_Toc296780261"/>
      <w:r w:rsidRPr="0092535C">
        <w:rPr>
          <w:rFonts w:ascii="Times New Roman" w:hAnsi="Times New Roman" w:cs="Times New Roman"/>
        </w:rPr>
        <w:lastRenderedPageBreak/>
        <w:t>Decision Support Center Roles, Responsibilities, and Qualification Requirements</w:t>
      </w:r>
      <w:bookmarkEnd w:id="1"/>
    </w:p>
    <w:p w:rsidR="00020954" w:rsidRPr="0092535C" w:rsidRDefault="00020954" w:rsidP="0092535C">
      <w:pPr>
        <w:spacing w:before="120"/>
        <w:rPr>
          <w:rFonts w:ascii="Times New Roman" w:hAnsi="Times New Roman" w:cs="Times New Roman"/>
          <w:sz w:val="24"/>
          <w:szCs w:val="24"/>
        </w:rPr>
      </w:pPr>
      <w:r w:rsidRPr="0092535C">
        <w:rPr>
          <w:rFonts w:ascii="Times New Roman" w:hAnsi="Times New Roman" w:cs="Times New Roman"/>
          <w:sz w:val="24"/>
          <w:szCs w:val="24"/>
        </w:rPr>
        <w:t>(</w:t>
      </w:r>
      <w:r w:rsidR="0066014E" w:rsidRPr="0092535C">
        <w:rPr>
          <w:rFonts w:ascii="Times New Roman" w:hAnsi="Times New Roman" w:cs="Times New Roman"/>
          <w:sz w:val="24"/>
          <w:szCs w:val="24"/>
        </w:rPr>
        <w:t>Depending</w:t>
      </w:r>
      <w:r w:rsidRPr="0092535C">
        <w:rPr>
          <w:rFonts w:ascii="Times New Roman" w:hAnsi="Times New Roman" w:cs="Times New Roman"/>
          <w:sz w:val="24"/>
          <w:szCs w:val="24"/>
        </w:rPr>
        <w:t xml:space="preserve"> on workload, one person may fill more than one role)</w:t>
      </w:r>
    </w:p>
    <w:p w:rsidR="00020954" w:rsidRPr="0092535C" w:rsidRDefault="00020954" w:rsidP="0092535C">
      <w:pPr>
        <w:spacing w:before="120"/>
        <w:rPr>
          <w:rFonts w:ascii="Times New Roman" w:hAnsi="Times New Roman" w:cs="Times New Roman"/>
          <w:b/>
          <w:sz w:val="24"/>
          <w:szCs w:val="24"/>
        </w:rPr>
      </w:pPr>
    </w:p>
    <w:p w:rsidR="00020954" w:rsidRPr="0092535C" w:rsidRDefault="00020954" w:rsidP="0092535C">
      <w:pPr>
        <w:pStyle w:val="Heading2"/>
        <w:spacing w:before="120"/>
        <w:rPr>
          <w:rFonts w:ascii="Times New Roman" w:hAnsi="Times New Roman" w:cs="Times New Roman"/>
          <w:szCs w:val="24"/>
        </w:rPr>
      </w:pPr>
      <w:bookmarkStart w:id="2" w:name="_Toc296780262"/>
      <w:r w:rsidRPr="0092535C">
        <w:rPr>
          <w:rFonts w:ascii="Times New Roman" w:hAnsi="Times New Roman" w:cs="Times New Roman"/>
          <w:szCs w:val="24"/>
        </w:rPr>
        <w:t>DSC Lead</w:t>
      </w:r>
      <w:bookmarkEnd w:id="2"/>
    </w:p>
    <w:p w:rsidR="00020954" w:rsidRDefault="00020954" w:rsidP="0092535C">
      <w:pPr>
        <w:pStyle w:val="ListParagraph"/>
        <w:numPr>
          <w:ilvl w:val="0"/>
          <w:numId w:val="1"/>
        </w:numPr>
        <w:spacing w:before="120"/>
        <w:rPr>
          <w:rFonts w:ascii="Times New Roman" w:hAnsi="Times New Roman"/>
          <w:sz w:val="24"/>
          <w:szCs w:val="24"/>
        </w:rPr>
      </w:pPr>
      <w:r w:rsidRPr="0092535C">
        <w:rPr>
          <w:rFonts w:ascii="Times New Roman" w:hAnsi="Times New Roman"/>
          <w:sz w:val="24"/>
          <w:szCs w:val="24"/>
        </w:rPr>
        <w:t>Reports to the SA-MAC (when activated) or, during periods of less fire activity, an Agency representative.</w:t>
      </w:r>
    </w:p>
    <w:p w:rsidR="0092535C" w:rsidRPr="0092535C" w:rsidRDefault="0092535C" w:rsidP="0092535C">
      <w:pPr>
        <w:pStyle w:val="ListParagraph"/>
        <w:numPr>
          <w:ilvl w:val="0"/>
          <w:numId w:val="1"/>
        </w:numPr>
        <w:spacing w:before="120"/>
        <w:rPr>
          <w:rFonts w:ascii="Times New Roman" w:hAnsi="Times New Roman"/>
          <w:sz w:val="24"/>
          <w:szCs w:val="24"/>
        </w:rPr>
      </w:pPr>
      <w:r>
        <w:rPr>
          <w:rFonts w:ascii="Times New Roman" w:hAnsi="Times New Roman"/>
          <w:sz w:val="24"/>
          <w:szCs w:val="24"/>
        </w:rPr>
        <w:t>Coordinates policies and procedures with the Regional WFDSS/Analyst for each Agency.</w:t>
      </w:r>
    </w:p>
    <w:p w:rsidR="00020954" w:rsidRDefault="00020954" w:rsidP="0092535C">
      <w:pPr>
        <w:pStyle w:val="ListParagraph"/>
        <w:numPr>
          <w:ilvl w:val="0"/>
          <w:numId w:val="1"/>
        </w:numPr>
        <w:spacing w:before="120"/>
        <w:rPr>
          <w:rFonts w:ascii="Times New Roman" w:hAnsi="Times New Roman"/>
          <w:sz w:val="24"/>
          <w:szCs w:val="24"/>
        </w:rPr>
      </w:pPr>
      <w:r w:rsidRPr="0092535C">
        <w:rPr>
          <w:rFonts w:ascii="Times New Roman" w:hAnsi="Times New Roman"/>
          <w:sz w:val="24"/>
          <w:szCs w:val="24"/>
        </w:rPr>
        <w:t>Supervises the rest of the DSC group.</w:t>
      </w:r>
    </w:p>
    <w:p w:rsidR="00187DB8" w:rsidRPr="0092535C" w:rsidRDefault="00187DB8" w:rsidP="0092535C">
      <w:pPr>
        <w:pStyle w:val="ListParagraph"/>
        <w:numPr>
          <w:ilvl w:val="0"/>
          <w:numId w:val="1"/>
        </w:numPr>
        <w:spacing w:before="120"/>
        <w:rPr>
          <w:rFonts w:ascii="Times New Roman" w:hAnsi="Times New Roman"/>
          <w:sz w:val="24"/>
          <w:szCs w:val="24"/>
        </w:rPr>
      </w:pPr>
      <w:r>
        <w:rPr>
          <w:rFonts w:ascii="Times New Roman" w:hAnsi="Times New Roman"/>
          <w:sz w:val="24"/>
          <w:szCs w:val="24"/>
        </w:rPr>
        <w:t>Coordinates staffing and ordering of resources for the entire DSC group</w:t>
      </w:r>
    </w:p>
    <w:p w:rsidR="00020954" w:rsidRPr="0092535C" w:rsidRDefault="00020954" w:rsidP="0092535C">
      <w:pPr>
        <w:pStyle w:val="ListParagraph"/>
        <w:numPr>
          <w:ilvl w:val="0"/>
          <w:numId w:val="1"/>
        </w:numPr>
        <w:spacing w:before="120"/>
        <w:rPr>
          <w:rFonts w:ascii="Times New Roman" w:hAnsi="Times New Roman"/>
          <w:sz w:val="24"/>
          <w:szCs w:val="24"/>
        </w:rPr>
      </w:pPr>
      <w:r w:rsidRPr="0092535C">
        <w:rPr>
          <w:rFonts w:ascii="Times New Roman" w:hAnsi="Times New Roman"/>
          <w:sz w:val="24"/>
          <w:szCs w:val="24"/>
        </w:rPr>
        <w:t>Responsible for coordinating requests from incidents, assigning tasks, and overseeing timely delivery of products.</w:t>
      </w:r>
    </w:p>
    <w:p w:rsidR="00020954" w:rsidRPr="0092535C" w:rsidRDefault="00020954" w:rsidP="0092535C">
      <w:pPr>
        <w:pStyle w:val="ListParagraph"/>
        <w:numPr>
          <w:ilvl w:val="0"/>
          <w:numId w:val="1"/>
        </w:numPr>
        <w:spacing w:before="120"/>
        <w:rPr>
          <w:rFonts w:ascii="Times New Roman" w:hAnsi="Times New Roman"/>
          <w:sz w:val="24"/>
          <w:szCs w:val="24"/>
        </w:rPr>
      </w:pPr>
      <w:r w:rsidRPr="0092535C">
        <w:rPr>
          <w:rFonts w:ascii="Times New Roman" w:hAnsi="Times New Roman"/>
          <w:sz w:val="24"/>
          <w:szCs w:val="24"/>
        </w:rPr>
        <w:t>Coordinates data needs and products with SACC staff.</w:t>
      </w:r>
    </w:p>
    <w:p w:rsidR="00020954" w:rsidRPr="0092535C" w:rsidRDefault="00020954" w:rsidP="0092535C">
      <w:pPr>
        <w:pStyle w:val="ListParagraph"/>
        <w:numPr>
          <w:ilvl w:val="0"/>
          <w:numId w:val="1"/>
        </w:numPr>
        <w:spacing w:before="120"/>
        <w:rPr>
          <w:rFonts w:ascii="Times New Roman" w:hAnsi="Times New Roman"/>
          <w:sz w:val="24"/>
          <w:szCs w:val="24"/>
        </w:rPr>
      </w:pPr>
      <w:r w:rsidRPr="0092535C">
        <w:rPr>
          <w:rFonts w:ascii="Times New Roman" w:hAnsi="Times New Roman"/>
          <w:sz w:val="24"/>
          <w:szCs w:val="24"/>
        </w:rPr>
        <w:t>Recommended skills: broad knowledge of decision support tools (Geographic Area Editor, if possible), strategic fire operations, and ability to lead a team effectively.</w:t>
      </w:r>
    </w:p>
    <w:p w:rsidR="00020954" w:rsidRPr="0092535C" w:rsidRDefault="00020954" w:rsidP="0092535C">
      <w:pPr>
        <w:spacing w:before="120"/>
        <w:rPr>
          <w:rFonts w:ascii="Times New Roman" w:hAnsi="Times New Roman" w:cs="Times New Roman"/>
          <w:sz w:val="24"/>
          <w:szCs w:val="24"/>
        </w:rPr>
      </w:pPr>
    </w:p>
    <w:p w:rsidR="00020954" w:rsidRPr="0092535C" w:rsidRDefault="00020954" w:rsidP="0092535C">
      <w:pPr>
        <w:pStyle w:val="Heading2"/>
        <w:spacing w:before="120"/>
        <w:rPr>
          <w:rFonts w:ascii="Times New Roman" w:hAnsi="Times New Roman" w:cs="Times New Roman"/>
          <w:szCs w:val="24"/>
        </w:rPr>
      </w:pPr>
      <w:bookmarkStart w:id="3" w:name="_Toc296780263"/>
      <w:r w:rsidRPr="0092535C">
        <w:rPr>
          <w:rFonts w:ascii="Times New Roman" w:hAnsi="Times New Roman" w:cs="Times New Roman"/>
          <w:szCs w:val="24"/>
        </w:rPr>
        <w:t>Fire Behavior Analyst (FBAN)</w:t>
      </w:r>
      <w:bookmarkEnd w:id="3"/>
    </w:p>
    <w:p w:rsidR="00020954" w:rsidRPr="0092535C" w:rsidRDefault="00020954" w:rsidP="0092535C">
      <w:pPr>
        <w:pStyle w:val="ListParagraph"/>
        <w:numPr>
          <w:ilvl w:val="0"/>
          <w:numId w:val="2"/>
        </w:numPr>
        <w:spacing w:before="120"/>
        <w:rPr>
          <w:rFonts w:ascii="Times New Roman" w:hAnsi="Times New Roman"/>
          <w:sz w:val="24"/>
          <w:szCs w:val="24"/>
        </w:rPr>
      </w:pPr>
      <w:r w:rsidRPr="0092535C">
        <w:rPr>
          <w:rFonts w:ascii="Times New Roman" w:hAnsi="Times New Roman"/>
          <w:sz w:val="24"/>
          <w:szCs w:val="24"/>
        </w:rPr>
        <w:t>This position is activated at the same time the MAC group is activated.</w:t>
      </w:r>
    </w:p>
    <w:p w:rsidR="00020954" w:rsidRPr="0092535C" w:rsidRDefault="00020954" w:rsidP="0092535C">
      <w:pPr>
        <w:pStyle w:val="ListParagraph"/>
        <w:numPr>
          <w:ilvl w:val="0"/>
          <w:numId w:val="2"/>
        </w:numPr>
        <w:spacing w:before="120"/>
        <w:rPr>
          <w:rFonts w:ascii="Times New Roman" w:hAnsi="Times New Roman"/>
          <w:sz w:val="24"/>
          <w:szCs w:val="24"/>
        </w:rPr>
      </w:pPr>
      <w:r w:rsidRPr="0092535C">
        <w:rPr>
          <w:rFonts w:ascii="Times New Roman" w:hAnsi="Times New Roman"/>
          <w:sz w:val="24"/>
          <w:szCs w:val="24"/>
        </w:rPr>
        <w:t>Prepares a daily fire behavior forecast for the Southern Area.</w:t>
      </w:r>
    </w:p>
    <w:p w:rsidR="00020954" w:rsidRPr="0092535C" w:rsidRDefault="00020954" w:rsidP="0092535C">
      <w:pPr>
        <w:pStyle w:val="ListParagraph"/>
        <w:numPr>
          <w:ilvl w:val="0"/>
          <w:numId w:val="2"/>
        </w:numPr>
        <w:spacing w:before="120"/>
        <w:rPr>
          <w:rFonts w:ascii="Times New Roman" w:hAnsi="Times New Roman"/>
          <w:sz w:val="24"/>
          <w:szCs w:val="24"/>
        </w:rPr>
      </w:pPr>
      <w:r w:rsidRPr="0092535C">
        <w:rPr>
          <w:rFonts w:ascii="Times New Roman" w:hAnsi="Times New Roman"/>
          <w:sz w:val="24"/>
          <w:szCs w:val="24"/>
        </w:rPr>
        <w:t>Coordinates with SACC on weather inputs and data needs for fire behavior analyses.</w:t>
      </w:r>
    </w:p>
    <w:p w:rsidR="00020954" w:rsidRPr="0092535C" w:rsidRDefault="00020954" w:rsidP="0092535C">
      <w:pPr>
        <w:pStyle w:val="ListParagraph"/>
        <w:numPr>
          <w:ilvl w:val="0"/>
          <w:numId w:val="2"/>
        </w:numPr>
        <w:spacing w:before="120"/>
        <w:rPr>
          <w:rFonts w:ascii="Times New Roman" w:hAnsi="Times New Roman"/>
          <w:sz w:val="24"/>
          <w:szCs w:val="24"/>
        </w:rPr>
      </w:pPr>
      <w:r w:rsidRPr="0092535C">
        <w:rPr>
          <w:rFonts w:ascii="Times New Roman" w:hAnsi="Times New Roman"/>
          <w:sz w:val="24"/>
          <w:szCs w:val="24"/>
        </w:rPr>
        <w:t>Reviews and provides feedback to fire behavior specialists on products, as needed.</w:t>
      </w:r>
    </w:p>
    <w:p w:rsidR="00020954" w:rsidRPr="0092535C" w:rsidRDefault="00020954" w:rsidP="0092535C">
      <w:pPr>
        <w:pStyle w:val="ListParagraph"/>
        <w:numPr>
          <w:ilvl w:val="0"/>
          <w:numId w:val="2"/>
        </w:numPr>
        <w:spacing w:before="120"/>
        <w:rPr>
          <w:rFonts w:ascii="Times New Roman" w:hAnsi="Times New Roman"/>
          <w:sz w:val="24"/>
          <w:szCs w:val="24"/>
        </w:rPr>
      </w:pPr>
      <w:r w:rsidRPr="0092535C">
        <w:rPr>
          <w:rFonts w:ascii="Times New Roman" w:hAnsi="Times New Roman"/>
          <w:sz w:val="24"/>
          <w:szCs w:val="24"/>
        </w:rPr>
        <w:t xml:space="preserve">Recommended skills: red card qualified FBAN or LTAN.  </w:t>
      </w:r>
    </w:p>
    <w:p w:rsidR="00020954" w:rsidRPr="0092535C" w:rsidRDefault="00020954" w:rsidP="0092535C">
      <w:pPr>
        <w:spacing w:before="120"/>
        <w:ind w:left="360"/>
        <w:rPr>
          <w:rFonts w:ascii="Times New Roman" w:hAnsi="Times New Roman" w:cs="Times New Roman"/>
          <w:sz w:val="24"/>
          <w:szCs w:val="24"/>
        </w:rPr>
      </w:pPr>
    </w:p>
    <w:p w:rsidR="00020954" w:rsidRPr="0092535C" w:rsidRDefault="00020954" w:rsidP="0092535C">
      <w:pPr>
        <w:pStyle w:val="Heading2"/>
        <w:spacing w:before="120"/>
        <w:rPr>
          <w:rFonts w:ascii="Times New Roman" w:hAnsi="Times New Roman" w:cs="Times New Roman"/>
          <w:szCs w:val="24"/>
        </w:rPr>
      </w:pPr>
      <w:bookmarkStart w:id="4" w:name="_Toc296780264"/>
      <w:r w:rsidRPr="0092535C">
        <w:rPr>
          <w:rFonts w:ascii="Times New Roman" w:hAnsi="Times New Roman" w:cs="Times New Roman"/>
          <w:szCs w:val="24"/>
        </w:rPr>
        <w:t>Fire Behavior Specialist</w:t>
      </w:r>
      <w:bookmarkEnd w:id="4"/>
    </w:p>
    <w:p w:rsidR="00020954" w:rsidRPr="0092535C" w:rsidRDefault="00020954" w:rsidP="0092535C">
      <w:pPr>
        <w:pStyle w:val="ListParagraph"/>
        <w:numPr>
          <w:ilvl w:val="0"/>
          <w:numId w:val="3"/>
        </w:numPr>
        <w:spacing w:before="120"/>
        <w:rPr>
          <w:rFonts w:ascii="Times New Roman" w:hAnsi="Times New Roman"/>
          <w:sz w:val="24"/>
          <w:szCs w:val="24"/>
        </w:rPr>
      </w:pPr>
      <w:r w:rsidRPr="0092535C">
        <w:rPr>
          <w:rFonts w:ascii="Times New Roman" w:hAnsi="Times New Roman"/>
          <w:sz w:val="24"/>
          <w:szCs w:val="24"/>
        </w:rPr>
        <w:t>This position may be activated at any time workload demands.</w:t>
      </w:r>
    </w:p>
    <w:p w:rsidR="00020954" w:rsidRPr="0092535C" w:rsidRDefault="00020954" w:rsidP="0092535C">
      <w:pPr>
        <w:pStyle w:val="ListParagraph"/>
        <w:numPr>
          <w:ilvl w:val="0"/>
          <w:numId w:val="3"/>
        </w:numPr>
        <w:spacing w:before="120"/>
        <w:rPr>
          <w:rFonts w:ascii="Times New Roman" w:hAnsi="Times New Roman"/>
          <w:sz w:val="24"/>
          <w:szCs w:val="24"/>
        </w:rPr>
      </w:pPr>
      <w:r w:rsidRPr="0092535C">
        <w:rPr>
          <w:rFonts w:ascii="Times New Roman" w:hAnsi="Times New Roman"/>
          <w:sz w:val="24"/>
          <w:szCs w:val="24"/>
        </w:rPr>
        <w:t>Responsible for completing specific technical analyses utilizing a range of fire behavior models, including BEHAVE, FARSITE, FLAMMAP, FSPRO, and others.</w:t>
      </w:r>
    </w:p>
    <w:p w:rsidR="00020954" w:rsidRPr="0092535C" w:rsidRDefault="00020954" w:rsidP="0092535C">
      <w:pPr>
        <w:pStyle w:val="ListParagraph"/>
        <w:numPr>
          <w:ilvl w:val="0"/>
          <w:numId w:val="3"/>
        </w:numPr>
        <w:spacing w:before="120"/>
        <w:rPr>
          <w:rFonts w:ascii="Times New Roman" w:hAnsi="Times New Roman"/>
          <w:sz w:val="24"/>
          <w:szCs w:val="24"/>
        </w:rPr>
      </w:pPr>
      <w:r w:rsidRPr="0092535C">
        <w:rPr>
          <w:rFonts w:ascii="Times New Roman" w:hAnsi="Times New Roman"/>
          <w:sz w:val="24"/>
          <w:szCs w:val="24"/>
        </w:rPr>
        <w:t>Communicates with incident personnel on fire activity, fuels, and analysis needs.</w:t>
      </w:r>
    </w:p>
    <w:p w:rsidR="00020954" w:rsidRDefault="00020954" w:rsidP="0092535C">
      <w:pPr>
        <w:pStyle w:val="ListParagraph"/>
        <w:numPr>
          <w:ilvl w:val="0"/>
          <w:numId w:val="3"/>
        </w:numPr>
        <w:spacing w:before="120"/>
        <w:rPr>
          <w:rFonts w:ascii="Times New Roman" w:hAnsi="Times New Roman"/>
          <w:sz w:val="24"/>
          <w:szCs w:val="24"/>
        </w:rPr>
      </w:pPr>
      <w:r w:rsidRPr="0092535C">
        <w:rPr>
          <w:rFonts w:ascii="Times New Roman" w:hAnsi="Times New Roman"/>
          <w:sz w:val="24"/>
          <w:szCs w:val="24"/>
        </w:rPr>
        <w:t>Responsible for completing appropriate documentation for every fire behavior analysis and filing each analysis.</w:t>
      </w:r>
    </w:p>
    <w:p w:rsidR="00EC0EB7" w:rsidRPr="0092535C" w:rsidRDefault="00EC0EB7" w:rsidP="0092535C">
      <w:pPr>
        <w:pStyle w:val="ListParagraph"/>
        <w:numPr>
          <w:ilvl w:val="0"/>
          <w:numId w:val="3"/>
        </w:numPr>
        <w:spacing w:before="120"/>
        <w:rPr>
          <w:rFonts w:ascii="Times New Roman" w:hAnsi="Times New Roman"/>
          <w:sz w:val="24"/>
          <w:szCs w:val="24"/>
        </w:rPr>
      </w:pPr>
      <w:r>
        <w:rPr>
          <w:rFonts w:ascii="Times New Roman" w:hAnsi="Times New Roman"/>
          <w:sz w:val="24"/>
          <w:szCs w:val="24"/>
        </w:rPr>
        <w:t xml:space="preserve">Trainees are encouraged, but any products they produce need to be reviewed by a experienced fire behavior </w:t>
      </w:r>
      <w:proofErr w:type="gramStart"/>
      <w:r>
        <w:rPr>
          <w:rFonts w:ascii="Times New Roman" w:hAnsi="Times New Roman"/>
          <w:sz w:val="24"/>
          <w:szCs w:val="24"/>
        </w:rPr>
        <w:t>specialist  or</w:t>
      </w:r>
      <w:proofErr w:type="gramEnd"/>
      <w:r>
        <w:rPr>
          <w:rFonts w:ascii="Times New Roman" w:hAnsi="Times New Roman"/>
          <w:sz w:val="24"/>
          <w:szCs w:val="24"/>
        </w:rPr>
        <w:t xml:space="preserve"> a fully qualified  LTAN/FBAN.</w:t>
      </w:r>
    </w:p>
    <w:p w:rsidR="00020954" w:rsidRPr="0092535C" w:rsidRDefault="00020954" w:rsidP="0092535C">
      <w:pPr>
        <w:pStyle w:val="ListParagraph"/>
        <w:numPr>
          <w:ilvl w:val="0"/>
          <w:numId w:val="3"/>
        </w:numPr>
        <w:spacing w:before="120"/>
        <w:rPr>
          <w:rFonts w:ascii="Times New Roman" w:hAnsi="Times New Roman"/>
          <w:sz w:val="24"/>
          <w:szCs w:val="24"/>
        </w:rPr>
      </w:pPr>
      <w:r w:rsidRPr="0092535C">
        <w:rPr>
          <w:rFonts w:ascii="Times New Roman" w:hAnsi="Times New Roman"/>
          <w:sz w:val="24"/>
          <w:szCs w:val="24"/>
        </w:rPr>
        <w:t>Recommended skills: red card qualified FBAN</w:t>
      </w:r>
      <w:r w:rsidR="0066014E">
        <w:rPr>
          <w:rFonts w:ascii="Times New Roman" w:hAnsi="Times New Roman"/>
          <w:sz w:val="24"/>
          <w:szCs w:val="24"/>
        </w:rPr>
        <w:t>,</w:t>
      </w:r>
      <w:r w:rsidRPr="0092535C">
        <w:rPr>
          <w:rFonts w:ascii="Times New Roman" w:hAnsi="Times New Roman"/>
          <w:sz w:val="24"/>
          <w:szCs w:val="24"/>
        </w:rPr>
        <w:t xml:space="preserve"> LTAN</w:t>
      </w:r>
      <w:r w:rsidR="0066014E">
        <w:rPr>
          <w:rFonts w:ascii="Times New Roman" w:hAnsi="Times New Roman"/>
          <w:sz w:val="24"/>
          <w:szCs w:val="24"/>
        </w:rPr>
        <w:t>, or GSAN or other THSP for WFDSS.  Fire Behavior Specialist qualification in WFDSS are required</w:t>
      </w:r>
      <w:r w:rsidRPr="0092535C">
        <w:rPr>
          <w:rFonts w:ascii="Times New Roman" w:hAnsi="Times New Roman"/>
          <w:sz w:val="24"/>
          <w:szCs w:val="24"/>
        </w:rPr>
        <w:t>.  Must demonstrate competency with fire behavior models (e.g., FARSITE (Near Term Fire Behavior) and FSPRO).</w:t>
      </w:r>
    </w:p>
    <w:p w:rsidR="00020954" w:rsidRPr="0092535C" w:rsidRDefault="00020954" w:rsidP="0092535C">
      <w:pPr>
        <w:spacing w:before="120"/>
        <w:rPr>
          <w:rFonts w:ascii="Times New Roman" w:hAnsi="Times New Roman" w:cs="Times New Roman"/>
          <w:b/>
          <w:sz w:val="24"/>
          <w:szCs w:val="24"/>
        </w:rPr>
      </w:pPr>
    </w:p>
    <w:p w:rsidR="00020954" w:rsidRPr="0092535C" w:rsidRDefault="00020954" w:rsidP="0092535C">
      <w:pPr>
        <w:pStyle w:val="Heading2"/>
        <w:spacing w:before="120"/>
        <w:rPr>
          <w:rFonts w:ascii="Times New Roman" w:hAnsi="Times New Roman" w:cs="Times New Roman"/>
          <w:szCs w:val="24"/>
        </w:rPr>
      </w:pPr>
      <w:bookmarkStart w:id="5" w:name="_Toc296780265"/>
      <w:r w:rsidRPr="0092535C">
        <w:rPr>
          <w:rFonts w:ascii="Times New Roman" w:hAnsi="Times New Roman" w:cs="Times New Roman"/>
          <w:szCs w:val="24"/>
        </w:rPr>
        <w:t>GIS Specialist</w:t>
      </w:r>
      <w:bookmarkEnd w:id="5"/>
    </w:p>
    <w:p w:rsidR="00020954" w:rsidRPr="0092535C" w:rsidRDefault="00020954" w:rsidP="0092535C">
      <w:pPr>
        <w:pStyle w:val="ListParagraph"/>
        <w:numPr>
          <w:ilvl w:val="0"/>
          <w:numId w:val="4"/>
        </w:numPr>
        <w:spacing w:before="120"/>
        <w:rPr>
          <w:rFonts w:ascii="Times New Roman" w:hAnsi="Times New Roman"/>
          <w:sz w:val="24"/>
          <w:szCs w:val="24"/>
        </w:rPr>
      </w:pPr>
      <w:r w:rsidRPr="0092535C">
        <w:rPr>
          <w:rFonts w:ascii="Times New Roman" w:hAnsi="Times New Roman"/>
          <w:sz w:val="24"/>
          <w:szCs w:val="24"/>
        </w:rPr>
        <w:t>Coordinates with the FBAN and Fire Behavior Specialist to produce products for the SA-MAC, incidents, and Agencies (as requested).</w:t>
      </w:r>
    </w:p>
    <w:p w:rsidR="00020954" w:rsidRPr="0092535C" w:rsidRDefault="00020954" w:rsidP="0092535C">
      <w:pPr>
        <w:pStyle w:val="ListParagraph"/>
        <w:numPr>
          <w:ilvl w:val="0"/>
          <w:numId w:val="4"/>
        </w:numPr>
        <w:spacing w:before="120"/>
        <w:rPr>
          <w:rFonts w:ascii="Times New Roman" w:hAnsi="Times New Roman"/>
          <w:sz w:val="24"/>
          <w:szCs w:val="24"/>
        </w:rPr>
      </w:pPr>
      <w:r w:rsidRPr="0092535C">
        <w:rPr>
          <w:rFonts w:ascii="Times New Roman" w:hAnsi="Times New Roman"/>
          <w:sz w:val="24"/>
          <w:szCs w:val="24"/>
        </w:rPr>
        <w:lastRenderedPageBreak/>
        <w:t>Provides data to update websites, web pages, and ftp sites.</w:t>
      </w:r>
    </w:p>
    <w:p w:rsidR="00020954" w:rsidRPr="0092535C" w:rsidRDefault="00020954" w:rsidP="0092535C">
      <w:pPr>
        <w:pStyle w:val="ListParagraph"/>
        <w:numPr>
          <w:ilvl w:val="0"/>
          <w:numId w:val="4"/>
        </w:numPr>
        <w:spacing w:before="120"/>
        <w:rPr>
          <w:rFonts w:ascii="Times New Roman" w:hAnsi="Times New Roman"/>
          <w:sz w:val="24"/>
          <w:szCs w:val="24"/>
        </w:rPr>
      </w:pPr>
      <w:r w:rsidRPr="0092535C">
        <w:rPr>
          <w:rFonts w:ascii="Times New Roman" w:hAnsi="Times New Roman"/>
          <w:sz w:val="24"/>
          <w:szCs w:val="24"/>
        </w:rPr>
        <w:t>Completes tasks according to work priorities; files products in appropriate folders and notes updates.</w:t>
      </w:r>
    </w:p>
    <w:p w:rsidR="00020954" w:rsidRPr="0092535C" w:rsidRDefault="00020954" w:rsidP="0092535C">
      <w:pPr>
        <w:pStyle w:val="ListParagraph"/>
        <w:numPr>
          <w:ilvl w:val="0"/>
          <w:numId w:val="4"/>
        </w:numPr>
        <w:spacing w:before="120"/>
        <w:rPr>
          <w:rFonts w:ascii="Times New Roman" w:hAnsi="Times New Roman"/>
          <w:sz w:val="24"/>
          <w:szCs w:val="24"/>
        </w:rPr>
      </w:pPr>
      <w:r w:rsidRPr="0092535C">
        <w:rPr>
          <w:rFonts w:ascii="Times New Roman" w:hAnsi="Times New Roman"/>
          <w:sz w:val="24"/>
          <w:szCs w:val="24"/>
        </w:rPr>
        <w:t>Recommended skills: red card qualified GISS.</w:t>
      </w:r>
    </w:p>
    <w:p w:rsidR="00020954" w:rsidRPr="0092535C" w:rsidRDefault="00020954" w:rsidP="0092535C">
      <w:pPr>
        <w:spacing w:before="120"/>
        <w:rPr>
          <w:rFonts w:ascii="Times New Roman" w:hAnsi="Times New Roman" w:cs="Times New Roman"/>
          <w:b/>
          <w:sz w:val="24"/>
          <w:szCs w:val="24"/>
        </w:rPr>
      </w:pPr>
    </w:p>
    <w:p w:rsidR="00020954" w:rsidRPr="0092535C" w:rsidRDefault="00020954" w:rsidP="0092535C">
      <w:pPr>
        <w:pStyle w:val="Heading2"/>
        <w:spacing w:before="120"/>
        <w:rPr>
          <w:rFonts w:ascii="Times New Roman" w:hAnsi="Times New Roman" w:cs="Times New Roman"/>
          <w:szCs w:val="24"/>
        </w:rPr>
      </w:pPr>
      <w:bookmarkStart w:id="6" w:name="_Toc296780266"/>
      <w:r w:rsidRPr="0092535C">
        <w:rPr>
          <w:rFonts w:ascii="Times New Roman" w:hAnsi="Times New Roman" w:cs="Times New Roman"/>
          <w:szCs w:val="24"/>
        </w:rPr>
        <w:t>Decision Documentation Support</w:t>
      </w:r>
      <w:bookmarkEnd w:id="6"/>
    </w:p>
    <w:p w:rsidR="00020954" w:rsidRPr="0092535C" w:rsidRDefault="00020954" w:rsidP="0092535C">
      <w:pPr>
        <w:pStyle w:val="ListParagraph"/>
        <w:numPr>
          <w:ilvl w:val="0"/>
          <w:numId w:val="5"/>
        </w:numPr>
        <w:spacing w:before="120"/>
        <w:rPr>
          <w:rFonts w:ascii="Times New Roman" w:hAnsi="Times New Roman"/>
          <w:sz w:val="24"/>
          <w:szCs w:val="24"/>
        </w:rPr>
      </w:pPr>
      <w:r w:rsidRPr="0092535C">
        <w:rPr>
          <w:rFonts w:ascii="Times New Roman" w:hAnsi="Times New Roman"/>
          <w:sz w:val="24"/>
          <w:szCs w:val="24"/>
        </w:rPr>
        <w:t>Provides Federal Agencies with support in documenting fire decisions in WFDSS.</w:t>
      </w:r>
    </w:p>
    <w:p w:rsidR="00020954" w:rsidRPr="0092535C" w:rsidRDefault="00020954" w:rsidP="0092535C">
      <w:pPr>
        <w:pStyle w:val="ListParagraph"/>
        <w:numPr>
          <w:ilvl w:val="0"/>
          <w:numId w:val="5"/>
        </w:numPr>
        <w:spacing w:before="120"/>
        <w:rPr>
          <w:rFonts w:ascii="Times New Roman" w:hAnsi="Times New Roman"/>
          <w:sz w:val="24"/>
          <w:szCs w:val="24"/>
        </w:rPr>
      </w:pPr>
      <w:r w:rsidRPr="0092535C">
        <w:rPr>
          <w:rFonts w:ascii="Times New Roman" w:hAnsi="Times New Roman"/>
          <w:sz w:val="24"/>
          <w:szCs w:val="24"/>
        </w:rPr>
        <w:t>Keeps track of decisions and notifies DSC Lead of fires that may need a decision or an updated decision.</w:t>
      </w:r>
    </w:p>
    <w:p w:rsidR="00020954" w:rsidRDefault="00020954" w:rsidP="0092535C">
      <w:pPr>
        <w:pStyle w:val="ListParagraph"/>
        <w:numPr>
          <w:ilvl w:val="0"/>
          <w:numId w:val="5"/>
        </w:numPr>
        <w:spacing w:before="120"/>
        <w:rPr>
          <w:rFonts w:ascii="Times New Roman" w:hAnsi="Times New Roman"/>
          <w:sz w:val="24"/>
          <w:szCs w:val="24"/>
        </w:rPr>
      </w:pPr>
      <w:r w:rsidRPr="0092535C">
        <w:rPr>
          <w:rFonts w:ascii="Times New Roman" w:hAnsi="Times New Roman"/>
          <w:sz w:val="24"/>
          <w:szCs w:val="24"/>
        </w:rPr>
        <w:t>Summarizes fires to describe long-term implications.</w:t>
      </w:r>
    </w:p>
    <w:p w:rsidR="0019237F" w:rsidRPr="0092535C" w:rsidRDefault="0019237F" w:rsidP="0092535C">
      <w:pPr>
        <w:pStyle w:val="ListParagraph"/>
        <w:numPr>
          <w:ilvl w:val="0"/>
          <w:numId w:val="5"/>
        </w:numPr>
        <w:spacing w:before="120"/>
        <w:rPr>
          <w:rFonts w:ascii="Times New Roman" w:hAnsi="Times New Roman"/>
          <w:sz w:val="24"/>
          <w:szCs w:val="24"/>
        </w:rPr>
      </w:pPr>
      <w:r>
        <w:rPr>
          <w:rFonts w:ascii="Times New Roman" w:hAnsi="Times New Roman"/>
          <w:sz w:val="24"/>
          <w:szCs w:val="24"/>
        </w:rPr>
        <w:t>Coordinate with Fire Behavior Specialist to ensure products are available for Decision documentation.</w:t>
      </w:r>
    </w:p>
    <w:p w:rsidR="00020954" w:rsidRPr="0092535C" w:rsidRDefault="00020954" w:rsidP="0092535C">
      <w:pPr>
        <w:pStyle w:val="ListParagraph"/>
        <w:numPr>
          <w:ilvl w:val="0"/>
          <w:numId w:val="5"/>
        </w:numPr>
        <w:spacing w:before="120"/>
        <w:rPr>
          <w:rFonts w:ascii="Times New Roman" w:hAnsi="Times New Roman"/>
          <w:sz w:val="24"/>
          <w:szCs w:val="24"/>
        </w:rPr>
      </w:pPr>
      <w:r w:rsidRPr="0092535C">
        <w:rPr>
          <w:rFonts w:ascii="Times New Roman" w:hAnsi="Times New Roman"/>
          <w:sz w:val="24"/>
          <w:szCs w:val="24"/>
        </w:rPr>
        <w:t>Recommended skills: experienced with WFDSS decisions and assisting others through the process.  Ability to work with multiple Federal Agency requirements for decision-making.</w:t>
      </w:r>
    </w:p>
    <w:p w:rsidR="00020954" w:rsidRPr="0092535C" w:rsidRDefault="00020954" w:rsidP="0092535C">
      <w:p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cs="Times New Roman"/>
          <w:b/>
          <w:bCs/>
          <w:sz w:val="24"/>
          <w:szCs w:val="24"/>
        </w:rPr>
      </w:pPr>
    </w:p>
    <w:p w:rsidR="00020954" w:rsidRPr="0092535C" w:rsidRDefault="00020954" w:rsidP="0092535C">
      <w:p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cs="Times New Roman"/>
          <w:b/>
          <w:bCs/>
          <w:sz w:val="24"/>
          <w:szCs w:val="24"/>
        </w:rPr>
      </w:pPr>
    </w:p>
    <w:p w:rsidR="00020954" w:rsidRPr="0092535C" w:rsidRDefault="00020954" w:rsidP="0092535C">
      <w:pPr>
        <w:pStyle w:val="Heading1"/>
        <w:spacing w:before="120"/>
        <w:rPr>
          <w:rFonts w:ascii="Times New Roman" w:hAnsi="Times New Roman" w:cs="Times New Roman"/>
          <w:szCs w:val="24"/>
        </w:rPr>
      </w:pPr>
      <w:bookmarkStart w:id="7" w:name="_Toc296780267"/>
      <w:r w:rsidRPr="0092535C">
        <w:rPr>
          <w:rFonts w:ascii="Times New Roman" w:hAnsi="Times New Roman" w:cs="Times New Roman"/>
          <w:szCs w:val="24"/>
        </w:rPr>
        <w:t>DSC Activation Procedures</w:t>
      </w:r>
      <w:bookmarkEnd w:id="7"/>
    </w:p>
    <w:p w:rsidR="00020954" w:rsidRPr="0092535C" w:rsidRDefault="00020954" w:rsidP="0092535C">
      <w:p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rPr>
          <w:rFonts w:ascii="Times New Roman" w:hAnsi="Times New Roman" w:cs="Times New Roman"/>
          <w:bCs/>
          <w:sz w:val="24"/>
          <w:szCs w:val="24"/>
        </w:rPr>
      </w:pPr>
      <w:r w:rsidRPr="0092535C">
        <w:rPr>
          <w:rFonts w:ascii="Times New Roman" w:hAnsi="Times New Roman" w:cs="Times New Roman"/>
          <w:bCs/>
          <w:sz w:val="24"/>
          <w:szCs w:val="24"/>
        </w:rPr>
        <w:t>The DSC will be activated anytime the SA-MAC is activated</w:t>
      </w:r>
      <w:r w:rsidR="0019237F">
        <w:rPr>
          <w:rFonts w:ascii="Times New Roman" w:hAnsi="Times New Roman" w:cs="Times New Roman"/>
          <w:bCs/>
          <w:sz w:val="24"/>
          <w:szCs w:val="24"/>
        </w:rPr>
        <w:t>; the SACC Coordinator will work with the local Agency WFDSS leads to activate the group</w:t>
      </w:r>
      <w:r w:rsidRPr="0092535C">
        <w:rPr>
          <w:rFonts w:ascii="Times New Roman" w:hAnsi="Times New Roman" w:cs="Times New Roman"/>
          <w:bCs/>
          <w:sz w:val="24"/>
          <w:szCs w:val="24"/>
        </w:rPr>
        <w:t>.  It may also be activated by a specific agency as needed.  The DSC will be identified and will be responsible for staffing the unit based on current and predicted workload.</w:t>
      </w:r>
    </w:p>
    <w:p w:rsidR="00020954" w:rsidRPr="0092535C" w:rsidRDefault="00020954" w:rsidP="0092535C">
      <w:p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ind w:left="360"/>
        <w:rPr>
          <w:rFonts w:ascii="Times New Roman" w:hAnsi="Times New Roman" w:cs="Times New Roman"/>
          <w:b/>
          <w:bCs/>
          <w:sz w:val="24"/>
          <w:szCs w:val="24"/>
        </w:rPr>
      </w:pPr>
    </w:p>
    <w:p w:rsidR="00020954" w:rsidRPr="0092535C" w:rsidRDefault="00020954" w:rsidP="0092535C">
      <w:p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cs="Times New Roman"/>
          <w:b/>
          <w:bCs/>
          <w:sz w:val="24"/>
          <w:szCs w:val="24"/>
        </w:rPr>
      </w:pPr>
    </w:p>
    <w:p w:rsidR="00020954" w:rsidRPr="0092535C" w:rsidRDefault="00020954" w:rsidP="0092535C">
      <w:pPr>
        <w:pStyle w:val="Heading1"/>
        <w:spacing w:before="120"/>
        <w:rPr>
          <w:rFonts w:ascii="Times New Roman" w:hAnsi="Times New Roman" w:cs="Times New Roman"/>
          <w:szCs w:val="24"/>
        </w:rPr>
      </w:pPr>
      <w:bookmarkStart w:id="8" w:name="_Toc296780268"/>
      <w:r w:rsidRPr="0092535C">
        <w:rPr>
          <w:rFonts w:ascii="Times New Roman" w:hAnsi="Times New Roman" w:cs="Times New Roman"/>
          <w:szCs w:val="24"/>
        </w:rPr>
        <w:t>DSC Logistics Need</w:t>
      </w:r>
      <w:bookmarkEnd w:id="8"/>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Computer workspace for up to 8 personnel (desk, power, internet access for multi-agency employees).</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3 phones, at least one with speakerphone capabilities.</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Color Printer.</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Plotter (if available).</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Copy machine (availability @ SACC or other office may work).</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Office supplies (pens, highlighters, staplers, 3 hole punch, copy paper, sticky notes, writing tablets).</w:t>
      </w:r>
    </w:p>
    <w:p w:rsidR="00020954" w:rsidRPr="0092535C" w:rsidRDefault="00020954" w:rsidP="0092535C">
      <w:pPr>
        <w:pStyle w:val="ListParagraph"/>
        <w:numPr>
          <w:ilvl w:val="0"/>
          <w:numId w:val="7"/>
        </w:numPr>
        <w:tabs>
          <w:tab w:val="left" w:pos="0"/>
          <w:tab w:val="left" w:pos="360"/>
          <w:tab w:val="left" w:pos="1260"/>
          <w:tab w:val="left" w:pos="2790"/>
          <w:tab w:val="left" w:pos="3690"/>
          <w:tab w:val="left" w:pos="4230"/>
          <w:tab w:val="left" w:pos="5040"/>
          <w:tab w:val="left" w:pos="5760"/>
          <w:tab w:val="left" w:pos="6480"/>
          <w:tab w:val="left" w:pos="7290"/>
          <w:tab w:val="left" w:pos="7920"/>
          <w:tab w:val="left" w:pos="8640"/>
          <w:tab w:val="right" w:pos="9540"/>
        </w:tabs>
        <w:spacing w:before="120"/>
        <w:jc w:val="both"/>
        <w:rPr>
          <w:rFonts w:ascii="Times New Roman" w:hAnsi="Times New Roman"/>
          <w:sz w:val="24"/>
          <w:szCs w:val="24"/>
        </w:rPr>
      </w:pPr>
      <w:r w:rsidRPr="0092535C">
        <w:rPr>
          <w:rFonts w:ascii="Times New Roman" w:hAnsi="Times New Roman"/>
          <w:sz w:val="24"/>
          <w:szCs w:val="24"/>
        </w:rPr>
        <w:t>MAC/SACC phone list.</w:t>
      </w:r>
    </w:p>
    <w:p w:rsidR="00020954" w:rsidRPr="0092535C" w:rsidRDefault="00020954" w:rsidP="0092535C">
      <w:pPr>
        <w:widowControl/>
        <w:tabs>
          <w:tab w:val="clear" w:pos="720"/>
          <w:tab w:val="clear" w:pos="1440"/>
          <w:tab w:val="clear" w:pos="2160"/>
        </w:tabs>
        <w:overflowPunct/>
        <w:autoSpaceDE/>
        <w:autoSpaceDN/>
        <w:adjustRightInd/>
        <w:spacing w:before="120"/>
        <w:textAlignment w:val="auto"/>
        <w:rPr>
          <w:rFonts w:ascii="Times New Roman" w:hAnsi="Times New Roman" w:cs="Times New Roman"/>
          <w:b/>
          <w:bCs/>
          <w:sz w:val="24"/>
          <w:szCs w:val="24"/>
        </w:rPr>
      </w:pPr>
    </w:p>
    <w:p w:rsidR="00020954" w:rsidRPr="0092535C" w:rsidRDefault="00020954" w:rsidP="0092535C">
      <w:pPr>
        <w:widowControl/>
        <w:tabs>
          <w:tab w:val="clear" w:pos="720"/>
          <w:tab w:val="clear" w:pos="1440"/>
          <w:tab w:val="clear" w:pos="2160"/>
        </w:tabs>
        <w:overflowPunct/>
        <w:autoSpaceDE/>
        <w:autoSpaceDN/>
        <w:adjustRightInd/>
        <w:spacing w:before="120"/>
        <w:textAlignment w:val="auto"/>
        <w:rPr>
          <w:rFonts w:ascii="Times New Roman" w:hAnsi="Times New Roman" w:cs="Times New Roman"/>
          <w:b/>
          <w:bCs/>
          <w:sz w:val="24"/>
          <w:szCs w:val="24"/>
        </w:rPr>
      </w:pPr>
    </w:p>
    <w:p w:rsidR="00020954" w:rsidRPr="0092535C" w:rsidRDefault="00020954" w:rsidP="0092535C">
      <w:pPr>
        <w:pStyle w:val="Heading1"/>
        <w:spacing w:before="120"/>
        <w:rPr>
          <w:rFonts w:ascii="Times New Roman" w:hAnsi="Times New Roman" w:cs="Times New Roman"/>
          <w:szCs w:val="24"/>
        </w:rPr>
      </w:pPr>
      <w:bookmarkStart w:id="9" w:name="_Toc296780269"/>
      <w:r w:rsidRPr="0092535C">
        <w:rPr>
          <w:rFonts w:ascii="Times New Roman" w:hAnsi="Times New Roman" w:cs="Times New Roman"/>
          <w:szCs w:val="24"/>
        </w:rPr>
        <w:t>DSC Work Requests and Prioritization</w:t>
      </w:r>
      <w:bookmarkEnd w:id="9"/>
    </w:p>
    <w:p w:rsidR="00020954" w:rsidRPr="0092535C" w:rsidRDefault="00020954" w:rsidP="0092535C">
      <w:pPr>
        <w:pStyle w:val="Heading2"/>
        <w:spacing w:before="120"/>
        <w:rPr>
          <w:rFonts w:ascii="Times New Roman" w:hAnsi="Times New Roman" w:cs="Times New Roman"/>
          <w:szCs w:val="24"/>
        </w:rPr>
      </w:pPr>
      <w:bookmarkStart w:id="10" w:name="_Toc296780270"/>
      <w:r w:rsidRPr="0092535C">
        <w:rPr>
          <w:rFonts w:ascii="Times New Roman" w:hAnsi="Times New Roman" w:cs="Times New Roman"/>
          <w:szCs w:val="24"/>
        </w:rPr>
        <w:t>Fire Behavior Analysis Requests</w:t>
      </w:r>
      <w:bookmarkEnd w:id="10"/>
    </w:p>
    <w:p w:rsidR="00020954" w:rsidRPr="0092535C" w:rsidRDefault="00020954" w:rsidP="0092535C">
      <w:pPr>
        <w:spacing w:before="120"/>
        <w:rPr>
          <w:rFonts w:ascii="Times New Roman" w:hAnsi="Times New Roman" w:cs="Times New Roman"/>
          <w:sz w:val="24"/>
          <w:szCs w:val="24"/>
        </w:rPr>
      </w:pPr>
      <w:r w:rsidRPr="0092535C">
        <w:rPr>
          <w:rFonts w:ascii="Times New Roman" w:hAnsi="Times New Roman" w:cs="Times New Roman"/>
          <w:sz w:val="24"/>
          <w:szCs w:val="24"/>
        </w:rPr>
        <w:t xml:space="preserve">When a request for an analysis is submitted in WFDSS, there is no automated way to alert the </w:t>
      </w:r>
      <w:r w:rsidRPr="0092535C">
        <w:rPr>
          <w:rFonts w:ascii="Times New Roman" w:hAnsi="Times New Roman" w:cs="Times New Roman"/>
          <w:sz w:val="24"/>
          <w:szCs w:val="24"/>
        </w:rPr>
        <w:lastRenderedPageBreak/>
        <w:t>Fire Behavior Specialists that a request exists. If a local Fire Behavior Specialist is not available, the local incident needs to contact the DSC Lead or Fire Behavior Specialist to ask for assistance.</w:t>
      </w:r>
      <w:r w:rsidR="00187929">
        <w:rPr>
          <w:rFonts w:ascii="Times New Roman" w:hAnsi="Times New Roman" w:cs="Times New Roman"/>
          <w:sz w:val="24"/>
          <w:szCs w:val="24"/>
        </w:rPr>
        <w:t xml:space="preserve">  The DSC will monitor fire behavior requests in WFDSS and keep track of analysis needs.</w:t>
      </w:r>
    </w:p>
    <w:p w:rsidR="00020954" w:rsidRPr="0092535C" w:rsidRDefault="00020954" w:rsidP="0092535C">
      <w:pPr>
        <w:spacing w:before="120"/>
        <w:rPr>
          <w:rFonts w:ascii="Times New Roman" w:hAnsi="Times New Roman" w:cs="Times New Roman"/>
          <w:sz w:val="24"/>
          <w:szCs w:val="24"/>
        </w:rPr>
      </w:pPr>
    </w:p>
    <w:p w:rsidR="00020954" w:rsidRPr="0092535C" w:rsidRDefault="00020954" w:rsidP="0092535C">
      <w:pPr>
        <w:spacing w:before="120"/>
        <w:rPr>
          <w:rFonts w:ascii="Times New Roman" w:hAnsi="Times New Roman" w:cs="Times New Roman"/>
          <w:sz w:val="24"/>
          <w:szCs w:val="24"/>
        </w:rPr>
      </w:pPr>
      <w:r w:rsidRPr="0092535C">
        <w:rPr>
          <w:rFonts w:ascii="Times New Roman" w:hAnsi="Times New Roman" w:cs="Times New Roman"/>
          <w:sz w:val="24"/>
          <w:szCs w:val="24"/>
        </w:rPr>
        <w:t>If an incident is expected to be long duration and/or need extensive analysis for management of the fire, the DSC Lead will assist in finding a qualified analyst to work locally.  Generally, if a fire is managed by a Type 1 or 2 IMT, local analyst capabilities are recommended (i.e., the analysis should be done by someone at the incident, not at the DSC).</w:t>
      </w:r>
    </w:p>
    <w:p w:rsidR="00020954" w:rsidRPr="0092535C" w:rsidRDefault="00020954" w:rsidP="0092535C">
      <w:pPr>
        <w:spacing w:before="120"/>
        <w:rPr>
          <w:rFonts w:ascii="Times New Roman" w:hAnsi="Times New Roman" w:cs="Times New Roman"/>
          <w:sz w:val="24"/>
          <w:szCs w:val="24"/>
        </w:rPr>
      </w:pPr>
    </w:p>
    <w:p w:rsidR="00020954" w:rsidRPr="0092535C" w:rsidRDefault="00020954" w:rsidP="0092535C">
      <w:pPr>
        <w:pStyle w:val="Heading2"/>
        <w:spacing w:before="120"/>
        <w:rPr>
          <w:rFonts w:ascii="Times New Roman" w:hAnsi="Times New Roman" w:cs="Times New Roman"/>
          <w:szCs w:val="24"/>
        </w:rPr>
      </w:pPr>
      <w:bookmarkStart w:id="11" w:name="_Toc296780271"/>
      <w:r w:rsidRPr="0092535C">
        <w:rPr>
          <w:rFonts w:ascii="Times New Roman" w:hAnsi="Times New Roman" w:cs="Times New Roman"/>
          <w:szCs w:val="24"/>
        </w:rPr>
        <w:t>Prioritization of Requests</w:t>
      </w:r>
      <w:bookmarkEnd w:id="11"/>
    </w:p>
    <w:p w:rsidR="00020954" w:rsidRPr="0092535C" w:rsidRDefault="00020954" w:rsidP="0092535C">
      <w:pPr>
        <w:spacing w:before="120"/>
        <w:rPr>
          <w:rFonts w:ascii="Times New Roman" w:hAnsi="Times New Roman" w:cs="Times New Roman"/>
          <w:sz w:val="24"/>
          <w:szCs w:val="24"/>
        </w:rPr>
      </w:pPr>
      <w:r w:rsidRPr="0092535C">
        <w:rPr>
          <w:rFonts w:ascii="Times New Roman" w:hAnsi="Times New Roman" w:cs="Times New Roman"/>
          <w:sz w:val="24"/>
          <w:szCs w:val="24"/>
        </w:rPr>
        <w:t xml:space="preserve">The DSC Lead will coordinate requests with the Jurisdictional Agencies. Approval of the prioritized list will be done by the SA-MAC group. The prioritization may include but not be limited to the following considerations: </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Emergent fires</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Fires in proximity to identified values</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Fires without obvious natural barriers</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Fires with long-term potential</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Politically or publically sensitive fires</w:t>
      </w:r>
    </w:p>
    <w:p w:rsidR="00020954" w:rsidRPr="0092535C" w:rsidRDefault="00020954" w:rsidP="0092535C">
      <w:pPr>
        <w:pStyle w:val="ListParagraph"/>
        <w:numPr>
          <w:ilvl w:val="0"/>
          <w:numId w:val="8"/>
        </w:numPr>
        <w:spacing w:before="120"/>
        <w:rPr>
          <w:rFonts w:ascii="Times New Roman" w:hAnsi="Times New Roman"/>
          <w:sz w:val="24"/>
          <w:szCs w:val="24"/>
        </w:rPr>
      </w:pPr>
      <w:r w:rsidRPr="0092535C">
        <w:rPr>
          <w:rFonts w:ascii="Times New Roman" w:hAnsi="Times New Roman"/>
          <w:sz w:val="24"/>
          <w:szCs w:val="24"/>
        </w:rPr>
        <w:t>Fires with potential for high costs</w:t>
      </w:r>
    </w:p>
    <w:p w:rsidR="00020954" w:rsidRPr="0092535C" w:rsidRDefault="00020954" w:rsidP="0092535C">
      <w:pPr>
        <w:spacing w:before="120"/>
        <w:rPr>
          <w:rFonts w:ascii="Times New Roman" w:hAnsi="Times New Roman" w:cs="Times New Roman"/>
          <w:sz w:val="24"/>
          <w:szCs w:val="24"/>
        </w:rPr>
      </w:pPr>
    </w:p>
    <w:p w:rsidR="00020954" w:rsidRPr="0092535C" w:rsidRDefault="00020954" w:rsidP="0092535C">
      <w:pPr>
        <w:pStyle w:val="Heading2"/>
        <w:spacing w:before="120"/>
        <w:rPr>
          <w:rFonts w:ascii="Times New Roman" w:hAnsi="Times New Roman" w:cs="Times New Roman"/>
          <w:szCs w:val="24"/>
        </w:rPr>
      </w:pPr>
      <w:bookmarkStart w:id="12" w:name="_Toc296780272"/>
      <w:r w:rsidRPr="0092535C">
        <w:rPr>
          <w:rFonts w:ascii="Times New Roman" w:hAnsi="Times New Roman" w:cs="Times New Roman"/>
          <w:szCs w:val="24"/>
        </w:rPr>
        <w:t>Ordering and Coding of Time</w:t>
      </w:r>
      <w:bookmarkEnd w:id="12"/>
    </w:p>
    <w:p w:rsidR="00020954" w:rsidRPr="0092535C" w:rsidRDefault="00020954" w:rsidP="0092535C">
      <w:pPr>
        <w:spacing w:before="120"/>
        <w:rPr>
          <w:rFonts w:ascii="Times New Roman" w:hAnsi="Times New Roman" w:cs="Times New Roman"/>
          <w:sz w:val="24"/>
          <w:szCs w:val="24"/>
        </w:rPr>
      </w:pPr>
      <w:r w:rsidRPr="0092535C">
        <w:rPr>
          <w:rFonts w:ascii="Times New Roman" w:hAnsi="Times New Roman" w:cs="Times New Roman"/>
          <w:sz w:val="24"/>
          <w:szCs w:val="24"/>
        </w:rPr>
        <w:t xml:space="preserve">All resource orders will be coordinated through the DSC </w:t>
      </w:r>
      <w:r w:rsidR="001E05B1">
        <w:rPr>
          <w:rFonts w:ascii="Times New Roman" w:hAnsi="Times New Roman" w:cs="Times New Roman"/>
          <w:sz w:val="24"/>
          <w:szCs w:val="24"/>
        </w:rPr>
        <w:t>Lead</w:t>
      </w:r>
      <w:r w:rsidRPr="0092535C">
        <w:rPr>
          <w:rFonts w:ascii="Times New Roman" w:hAnsi="Times New Roman" w:cs="Times New Roman"/>
          <w:sz w:val="24"/>
          <w:szCs w:val="24"/>
        </w:rPr>
        <w:t xml:space="preserve">. All DSC resources will be ordered on the MAC/SACC support code.  Time, however, will be charged to specific incidents, as appropriate. Out of state resources may be ordered as virtual positions and work from their home unit. </w:t>
      </w:r>
    </w:p>
    <w:p w:rsidR="00020954" w:rsidRPr="0092535C" w:rsidRDefault="00020954" w:rsidP="0092535C">
      <w:pPr>
        <w:pStyle w:val="OPS-Headers"/>
        <w:spacing w:before="120" w:line="240" w:lineRule="auto"/>
        <w:jc w:val="center"/>
        <w:rPr>
          <w:rFonts w:ascii="Times New Roman" w:hAnsi="Times New Roman" w:cs="Times New Roman"/>
          <w:color w:val="FF0000"/>
        </w:rPr>
      </w:pPr>
    </w:p>
    <w:p w:rsidR="00475ADD" w:rsidRPr="0092535C" w:rsidRDefault="00475ADD" w:rsidP="0092535C">
      <w:pPr>
        <w:widowControl/>
        <w:tabs>
          <w:tab w:val="clear" w:pos="720"/>
          <w:tab w:val="clear" w:pos="1440"/>
          <w:tab w:val="clear" w:pos="2160"/>
        </w:tabs>
        <w:overflowPunct/>
        <w:autoSpaceDE/>
        <w:autoSpaceDN/>
        <w:adjustRightInd/>
        <w:spacing w:before="120"/>
        <w:textAlignment w:val="auto"/>
        <w:rPr>
          <w:rFonts w:ascii="Times New Roman" w:hAnsi="Times New Roman" w:cs="Times New Roman"/>
          <w:b/>
          <w:bCs/>
          <w:color w:val="FF0000"/>
          <w:sz w:val="24"/>
          <w:szCs w:val="24"/>
        </w:rPr>
      </w:pPr>
      <w:r w:rsidRPr="0092535C">
        <w:rPr>
          <w:rFonts w:ascii="Times New Roman" w:hAnsi="Times New Roman" w:cs="Times New Roman"/>
          <w:color w:val="FF0000"/>
        </w:rPr>
        <w:br w:type="page"/>
      </w:r>
    </w:p>
    <w:p w:rsidR="00020954" w:rsidRDefault="00475ADD" w:rsidP="00475ADD">
      <w:pPr>
        <w:pStyle w:val="Heading1"/>
      </w:pPr>
      <w:bookmarkStart w:id="13" w:name="_Toc296780273"/>
      <w:r>
        <w:lastRenderedPageBreak/>
        <w:t>Appendix A: Decision Support Center Brochure</w:t>
      </w:r>
      <w:bookmarkEnd w:id="13"/>
    </w:p>
    <w:p w:rsidR="00475ADD" w:rsidRPr="00A131D4" w:rsidRDefault="00475ADD" w:rsidP="00A131D4">
      <w:pPr>
        <w:pStyle w:val="OPS-Headers"/>
        <w:jc w:val="left"/>
        <w:rPr>
          <w:rFonts w:ascii="Times New Roman" w:hAnsi="Times New Roman" w:cs="Times New Roman"/>
          <w:color w:val="FF0000"/>
        </w:rPr>
      </w:pP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A131D4" w:rsidRDefault="005618B6"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The DSC Support Brochure is available at the following link:</w:t>
      </w:r>
    </w:p>
    <w:p w:rsidR="00597FC9" w:rsidRDefault="00115858"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hyperlink r:id="rId12" w:history="1">
        <w:r w:rsidR="00597FC9" w:rsidRPr="00B82D8C">
          <w:rPr>
            <w:rStyle w:val="Hyperlink"/>
            <w:rFonts w:ascii="Times New Roman" w:hAnsi="Times New Roman" w:cs="Times New Roman"/>
            <w:sz w:val="24"/>
            <w:szCs w:val="24"/>
          </w:rPr>
          <w:t>ftp://ftp.nifc.gov/Incident_Specific_Data/SOUTHERN/SACC_Data/</w:t>
        </w:r>
      </w:hyperlink>
    </w:p>
    <w:p w:rsidR="00597FC9" w:rsidRDefault="00597FC9"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5618B6" w:rsidRDefault="005618B6"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A131D4" w:rsidRDefault="00A131D4"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A131D4" w:rsidRDefault="00A131D4"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A131D4" w:rsidRPr="00A131D4" w:rsidRDefault="00A131D4" w:rsidP="00475ADD">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sectPr w:rsidR="00A131D4" w:rsidRPr="00A131D4" w:rsidSect="009C0814">
          <w:type w:val="continuous"/>
          <w:pgSz w:w="12240" w:h="15840"/>
          <w:pgMar w:top="1440" w:right="1440" w:bottom="1440" w:left="1440" w:header="446" w:footer="720" w:gutter="0"/>
          <w:pgNumType w:start="1"/>
          <w:cols w:space="720"/>
          <w:noEndnote/>
          <w:docGrid w:linePitch="360"/>
        </w:sectPr>
      </w:pPr>
    </w:p>
    <w:p w:rsidR="00020954" w:rsidRDefault="00475ADD" w:rsidP="00475ADD">
      <w:pPr>
        <w:pStyle w:val="Heading1"/>
      </w:pPr>
      <w:bookmarkStart w:id="14" w:name="_Toc296780274"/>
      <w:r>
        <w:lastRenderedPageBreak/>
        <w:t>Appendix B: Organization Chart</w:t>
      </w:r>
      <w:bookmarkEnd w:id="14"/>
      <w:r>
        <w:t xml:space="preserve"> </w:t>
      </w: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pPr>
    </w:p>
    <w:p w:rsidR="00475ADD" w:rsidRDefault="00115858" w:rsidP="00475AD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0.55pt;margin-top:3.1pt;width:294.2pt;height:83.35pt;z-index:251661312" fillcolor="#1f497d [3215]" strokecolor="black [3213]" strokeweight=".25pt">
            <v:shadow on="t" color="#b2b2b2" opacity="52429f" offset="3pt"/>
            <v:textpath style="font-family:&quot;Times New Roman&quot;;font-size:24pt;v-text-align:left;v-text-kern:t" trim="t" fitpath="t" string="Southern Area &#10;Decision Support Center (DSC)&#10;"/>
          </v:shape>
        </w:pict>
      </w:r>
      <w:r w:rsidR="00475ADD">
        <w:rPr>
          <w:noProof/>
        </w:rPr>
        <w:drawing>
          <wp:inline distT="0" distB="0" distL="0" distR="0">
            <wp:extent cx="7889966" cy="5185954"/>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pP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sectPr w:rsidR="00475ADD" w:rsidSect="00127A79">
          <w:pgSz w:w="15840" w:h="12240" w:orient="landscape"/>
          <w:pgMar w:top="1440" w:right="1440" w:bottom="1440" w:left="1440" w:header="446" w:footer="720" w:gutter="0"/>
          <w:cols w:space="720"/>
          <w:noEndnote/>
          <w:docGrid w:linePitch="360"/>
        </w:sectPr>
      </w:pPr>
    </w:p>
    <w:p w:rsidR="00475ADD" w:rsidRDefault="00475ADD" w:rsidP="00475ADD">
      <w:pPr>
        <w:pStyle w:val="Heading1"/>
      </w:pPr>
      <w:bookmarkStart w:id="15" w:name="_Toc296780275"/>
      <w:r>
        <w:lastRenderedPageBreak/>
        <w:t xml:space="preserve">Appendix C: FBAN </w:t>
      </w:r>
      <w:r w:rsidR="00F23AD4">
        <w:t>Operations</w:t>
      </w:r>
      <w:bookmarkEnd w:id="15"/>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pPr>
    </w:p>
    <w:p w:rsid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EB7B88">
        <w:rPr>
          <w:rFonts w:ascii="Times New Roman" w:hAnsi="Times New Roman" w:cs="Times New Roman"/>
          <w:sz w:val="24"/>
          <w:szCs w:val="24"/>
        </w:rPr>
        <w:t xml:space="preserve">The </w:t>
      </w:r>
      <w:r>
        <w:rPr>
          <w:rFonts w:ascii="Times New Roman" w:hAnsi="Times New Roman" w:cs="Times New Roman"/>
          <w:sz w:val="24"/>
          <w:szCs w:val="24"/>
        </w:rPr>
        <w:t>FBAN</w:t>
      </w:r>
      <w:r w:rsidRPr="00EB7B88">
        <w:rPr>
          <w:rFonts w:ascii="Times New Roman" w:hAnsi="Times New Roman" w:cs="Times New Roman"/>
          <w:sz w:val="24"/>
          <w:szCs w:val="24"/>
        </w:rPr>
        <w:t xml:space="preserve"> </w:t>
      </w:r>
      <w:r>
        <w:rPr>
          <w:rFonts w:ascii="Times New Roman" w:hAnsi="Times New Roman" w:cs="Times New Roman"/>
          <w:sz w:val="24"/>
          <w:szCs w:val="24"/>
        </w:rPr>
        <w:t>serves two main functions</w:t>
      </w:r>
      <w:r w:rsidRPr="00EB7B88">
        <w:rPr>
          <w:rFonts w:ascii="Times New Roman" w:hAnsi="Times New Roman" w:cs="Times New Roman"/>
          <w:sz w:val="24"/>
          <w:szCs w:val="24"/>
        </w:rPr>
        <w:t xml:space="preserve">: </w:t>
      </w:r>
    </w:p>
    <w:p w:rsidR="00EB7B88" w:rsidRDefault="00EB7B88" w:rsidP="00EB7B88">
      <w:pPr>
        <w:pStyle w:val="ListParagraph"/>
        <w:numPr>
          <w:ilvl w:val="0"/>
          <w:numId w:val="9"/>
        </w:numPr>
        <w:rPr>
          <w:rFonts w:ascii="Times New Roman" w:hAnsi="Times New Roman"/>
          <w:sz w:val="24"/>
          <w:szCs w:val="24"/>
        </w:rPr>
      </w:pPr>
      <w:r>
        <w:rPr>
          <w:rFonts w:ascii="Times New Roman" w:hAnsi="Times New Roman"/>
          <w:sz w:val="24"/>
          <w:szCs w:val="24"/>
        </w:rPr>
        <w:t>Provide fire behavior services to the MAC and GACC.  This is done through data analysis and coordination with field FBAN’s on current situation</w:t>
      </w:r>
    </w:p>
    <w:p w:rsidR="00EB7B88" w:rsidRDefault="00EB7B88" w:rsidP="00EB7B88">
      <w:pPr>
        <w:pStyle w:val="ListParagraph"/>
        <w:numPr>
          <w:ilvl w:val="0"/>
          <w:numId w:val="9"/>
        </w:numPr>
        <w:rPr>
          <w:rFonts w:ascii="Times New Roman" w:hAnsi="Times New Roman"/>
          <w:sz w:val="24"/>
          <w:szCs w:val="24"/>
        </w:rPr>
      </w:pPr>
      <w:r>
        <w:rPr>
          <w:rFonts w:ascii="Times New Roman" w:hAnsi="Times New Roman"/>
          <w:sz w:val="24"/>
          <w:szCs w:val="24"/>
        </w:rPr>
        <w:t>Support the DSC Group by providing oversight to analysis</w:t>
      </w:r>
      <w:r w:rsidRPr="00EB7B88">
        <w:rPr>
          <w:rFonts w:ascii="Times New Roman" w:hAnsi="Times New Roman"/>
          <w:sz w:val="24"/>
          <w:szCs w:val="24"/>
        </w:rPr>
        <w:t xml:space="preserve">.    </w:t>
      </w:r>
    </w:p>
    <w:p w:rsidR="00994E48" w:rsidRDefault="00994E48" w:rsidP="00994E48">
      <w:pPr>
        <w:rPr>
          <w:rFonts w:ascii="Times New Roman" w:hAnsi="Times New Roman"/>
          <w:sz w:val="24"/>
          <w:szCs w:val="24"/>
        </w:rPr>
      </w:pPr>
    </w:p>
    <w:p w:rsidR="00994E48" w:rsidRPr="00994E48" w:rsidRDefault="00994E48" w:rsidP="00994E48">
      <w:pPr>
        <w:rPr>
          <w:rFonts w:ascii="Times New Roman" w:hAnsi="Times New Roman"/>
          <w:sz w:val="24"/>
          <w:szCs w:val="24"/>
        </w:rPr>
      </w:pPr>
      <w:r w:rsidRPr="00994E48">
        <w:rPr>
          <w:rFonts w:ascii="Times New Roman" w:hAnsi="Times New Roman"/>
          <w:sz w:val="24"/>
          <w:szCs w:val="24"/>
        </w:rPr>
        <w:t xml:space="preserve">The analyst needs to stay focused on the “BIG” picture and not get </w:t>
      </w:r>
      <w:r>
        <w:rPr>
          <w:rFonts w:ascii="Times New Roman" w:hAnsi="Times New Roman"/>
          <w:sz w:val="24"/>
          <w:szCs w:val="24"/>
        </w:rPr>
        <w:t>too</w:t>
      </w:r>
      <w:r w:rsidRPr="00994E48">
        <w:rPr>
          <w:rFonts w:ascii="Times New Roman" w:hAnsi="Times New Roman"/>
          <w:sz w:val="24"/>
          <w:szCs w:val="24"/>
        </w:rPr>
        <w:t xml:space="preserve"> localized. Products generated, briefings and analysis needs to remain broad in scale and kept simple for the intended audience (whoever that might be).    If local fire behavior analytical services are not available, then the FBAN can provide support until sufficient local help arrives or conditions warrant dedicated analysis support.</w:t>
      </w:r>
    </w:p>
    <w:p w:rsidR="00994E48" w:rsidRDefault="00994E48" w:rsidP="00994E48">
      <w:pPr>
        <w:rPr>
          <w:rFonts w:ascii="Times New Roman" w:hAnsi="Times New Roman"/>
          <w:sz w:val="24"/>
          <w:szCs w:val="24"/>
        </w:rPr>
      </w:pPr>
    </w:p>
    <w:p w:rsidR="00994E48" w:rsidRDefault="00994E48" w:rsidP="00994E48">
      <w:pPr>
        <w:rPr>
          <w:rFonts w:ascii="Times New Roman" w:hAnsi="Times New Roman"/>
          <w:sz w:val="24"/>
          <w:szCs w:val="24"/>
        </w:rPr>
      </w:pPr>
      <w:r>
        <w:rPr>
          <w:rFonts w:ascii="Times New Roman" w:hAnsi="Times New Roman"/>
          <w:sz w:val="24"/>
          <w:szCs w:val="24"/>
        </w:rPr>
        <w:t>The FBAN will be located at SACC to provide interaction with meteorologists, intelligence, and provide briefings</w:t>
      </w:r>
      <w:r w:rsidRPr="00994E48">
        <w:rPr>
          <w:rFonts w:ascii="Times New Roman" w:hAnsi="Times New Roman"/>
          <w:sz w:val="24"/>
          <w:szCs w:val="24"/>
        </w:rPr>
        <w:t xml:space="preserve">.  </w:t>
      </w:r>
      <w:r>
        <w:rPr>
          <w:rFonts w:ascii="Times New Roman" w:hAnsi="Times New Roman"/>
          <w:sz w:val="24"/>
          <w:szCs w:val="24"/>
        </w:rPr>
        <w:t>When the DSC is</w:t>
      </w:r>
      <w:r w:rsidRPr="00994E48">
        <w:rPr>
          <w:rFonts w:ascii="Times New Roman" w:hAnsi="Times New Roman"/>
          <w:sz w:val="24"/>
          <w:szCs w:val="24"/>
        </w:rPr>
        <w:t xml:space="preserve"> activated, the </w:t>
      </w:r>
      <w:r>
        <w:rPr>
          <w:rFonts w:ascii="Times New Roman" w:hAnsi="Times New Roman"/>
          <w:sz w:val="24"/>
          <w:szCs w:val="24"/>
        </w:rPr>
        <w:t>FBAN</w:t>
      </w:r>
      <w:r w:rsidRPr="00994E48">
        <w:rPr>
          <w:rFonts w:ascii="Times New Roman" w:hAnsi="Times New Roman"/>
          <w:sz w:val="24"/>
          <w:szCs w:val="24"/>
        </w:rPr>
        <w:t xml:space="preserve"> should </w:t>
      </w:r>
      <w:r>
        <w:rPr>
          <w:rFonts w:ascii="Times New Roman" w:hAnsi="Times New Roman"/>
          <w:sz w:val="24"/>
          <w:szCs w:val="24"/>
        </w:rPr>
        <w:t>provide oversight to the output of the fire behavior specialists (and could serve as the DSC Lead during quiet periods)</w:t>
      </w:r>
      <w:r w:rsidRPr="00994E48">
        <w:rPr>
          <w:rFonts w:ascii="Times New Roman" w:hAnsi="Times New Roman"/>
          <w:sz w:val="24"/>
          <w:szCs w:val="24"/>
        </w:rPr>
        <w:t xml:space="preserve">.  </w:t>
      </w:r>
      <w:r>
        <w:rPr>
          <w:rFonts w:ascii="Times New Roman" w:hAnsi="Times New Roman"/>
          <w:sz w:val="24"/>
          <w:szCs w:val="24"/>
        </w:rPr>
        <w:t xml:space="preserve"> </w:t>
      </w:r>
      <w:r w:rsidRPr="00994E48">
        <w:rPr>
          <w:rFonts w:ascii="Times New Roman" w:hAnsi="Times New Roman"/>
          <w:sz w:val="24"/>
          <w:szCs w:val="24"/>
        </w:rPr>
        <w:t xml:space="preserve">Communications with </w:t>
      </w:r>
      <w:r>
        <w:rPr>
          <w:rFonts w:ascii="Times New Roman" w:hAnsi="Times New Roman"/>
          <w:sz w:val="24"/>
          <w:szCs w:val="24"/>
        </w:rPr>
        <w:t>the DSC Analysts is necessary to share what is</w:t>
      </w:r>
      <w:r w:rsidRPr="00994E48">
        <w:rPr>
          <w:rFonts w:ascii="Times New Roman" w:hAnsi="Times New Roman"/>
          <w:sz w:val="24"/>
          <w:szCs w:val="24"/>
        </w:rPr>
        <w:t xml:space="preserve"> being observed out in the field, how well models accurately depict observed conditions</w:t>
      </w:r>
      <w:r>
        <w:rPr>
          <w:rFonts w:ascii="Times New Roman" w:hAnsi="Times New Roman"/>
          <w:sz w:val="24"/>
          <w:szCs w:val="24"/>
        </w:rPr>
        <w:t>,</w:t>
      </w:r>
      <w:r w:rsidRPr="00994E48">
        <w:rPr>
          <w:rFonts w:ascii="Times New Roman" w:hAnsi="Times New Roman"/>
          <w:sz w:val="24"/>
          <w:szCs w:val="24"/>
        </w:rPr>
        <w:t xml:space="preserve"> and general information sharing.  </w:t>
      </w:r>
      <w:r>
        <w:rPr>
          <w:rFonts w:ascii="Times New Roman" w:hAnsi="Times New Roman"/>
          <w:sz w:val="24"/>
          <w:szCs w:val="24"/>
        </w:rPr>
        <w:t>Co-location of the DSC and FBAN will promote this coordination</w:t>
      </w:r>
      <w:r w:rsidRPr="00994E48">
        <w:rPr>
          <w:rFonts w:ascii="Times New Roman" w:hAnsi="Times New Roman"/>
          <w:sz w:val="24"/>
          <w:szCs w:val="24"/>
        </w:rPr>
        <w:t xml:space="preserve">.  </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994E48">
        <w:rPr>
          <w:rFonts w:ascii="Times New Roman" w:hAnsi="Times New Roman" w:cs="Times New Roman"/>
          <w:b/>
          <w:sz w:val="24"/>
          <w:szCs w:val="24"/>
        </w:rPr>
        <w:t>Daily Schedule</w:t>
      </w:r>
      <w:r>
        <w:rPr>
          <w:rFonts w:ascii="Times New Roman" w:hAnsi="Times New Roman" w:cs="Times New Roman"/>
          <w:sz w:val="24"/>
          <w:szCs w:val="24"/>
        </w:rPr>
        <w:t xml:space="preserve"> (duties will change, this is a starting point)</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0700</w:t>
      </w:r>
      <w:r>
        <w:rPr>
          <w:rFonts w:ascii="Times New Roman" w:hAnsi="Times New Roman" w:cs="Times New Roman"/>
          <w:sz w:val="24"/>
          <w:szCs w:val="24"/>
        </w:rPr>
        <w:tab/>
      </w:r>
      <w:r w:rsidRPr="00EB7B88">
        <w:rPr>
          <w:rFonts w:ascii="Times New Roman" w:hAnsi="Times New Roman" w:cs="Times New Roman"/>
          <w:sz w:val="24"/>
          <w:szCs w:val="24"/>
        </w:rPr>
        <w:t xml:space="preserve">Gather quick assessment of current events from Intel officer and/or MET </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0800</w:t>
      </w:r>
      <w:r>
        <w:rPr>
          <w:rFonts w:ascii="Times New Roman" w:hAnsi="Times New Roman" w:cs="Times New Roman"/>
          <w:sz w:val="24"/>
          <w:szCs w:val="24"/>
        </w:rPr>
        <w:tab/>
      </w:r>
      <w:r w:rsidRPr="00EB7B88">
        <w:rPr>
          <w:rFonts w:ascii="Times New Roman" w:hAnsi="Times New Roman" w:cs="Times New Roman"/>
          <w:sz w:val="24"/>
          <w:szCs w:val="24"/>
        </w:rPr>
        <w:t xml:space="preserve">Initiate information gathering from sources </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0900</w:t>
      </w:r>
      <w:r>
        <w:rPr>
          <w:rFonts w:ascii="Times New Roman" w:hAnsi="Times New Roman" w:cs="Times New Roman"/>
          <w:sz w:val="24"/>
          <w:szCs w:val="24"/>
        </w:rPr>
        <w:tab/>
      </w:r>
      <w:r w:rsidRPr="00EB7B88">
        <w:rPr>
          <w:rFonts w:ascii="Times New Roman" w:hAnsi="Times New Roman" w:cs="Times New Roman"/>
          <w:sz w:val="24"/>
          <w:szCs w:val="24"/>
        </w:rPr>
        <w:t xml:space="preserve">Begin development of daily outlook utilizing data sources and provide to Intel for post by </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1000</w:t>
      </w:r>
      <w:r>
        <w:rPr>
          <w:rFonts w:ascii="Times New Roman" w:hAnsi="Times New Roman" w:cs="Times New Roman"/>
          <w:sz w:val="24"/>
          <w:szCs w:val="24"/>
        </w:rPr>
        <w:tab/>
        <w:t xml:space="preserve">SACC </w:t>
      </w:r>
      <w:r w:rsidRPr="00EB7B88">
        <w:rPr>
          <w:rFonts w:ascii="Times New Roman" w:hAnsi="Times New Roman" w:cs="Times New Roman"/>
          <w:sz w:val="24"/>
          <w:szCs w:val="24"/>
        </w:rPr>
        <w:t>Floor Briefing</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1030</w:t>
      </w:r>
      <w:r>
        <w:rPr>
          <w:rFonts w:ascii="Times New Roman" w:hAnsi="Times New Roman" w:cs="Times New Roman"/>
          <w:sz w:val="24"/>
          <w:szCs w:val="24"/>
        </w:rPr>
        <w:tab/>
      </w:r>
      <w:r w:rsidRPr="00EB7B88">
        <w:rPr>
          <w:rFonts w:ascii="Times New Roman" w:hAnsi="Times New Roman" w:cs="Times New Roman"/>
          <w:sz w:val="24"/>
          <w:szCs w:val="24"/>
        </w:rPr>
        <w:t>Morning status check for WFDSS analysis products – provide feedback/brief</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EB7B88">
        <w:rPr>
          <w:rFonts w:ascii="Times New Roman" w:hAnsi="Times New Roman" w:cs="Times New Roman"/>
          <w:sz w:val="24"/>
          <w:szCs w:val="24"/>
        </w:rPr>
        <w:t xml:space="preserve">1300 </w:t>
      </w:r>
      <w:r>
        <w:rPr>
          <w:rFonts w:ascii="Times New Roman" w:hAnsi="Times New Roman" w:cs="Times New Roman"/>
          <w:sz w:val="24"/>
          <w:szCs w:val="24"/>
        </w:rPr>
        <w:tab/>
      </w:r>
      <w:r w:rsidRPr="00EB7B88">
        <w:rPr>
          <w:rFonts w:ascii="Times New Roman" w:hAnsi="Times New Roman" w:cs="Times New Roman"/>
          <w:sz w:val="24"/>
          <w:szCs w:val="24"/>
        </w:rPr>
        <w:t xml:space="preserve">MAC </w:t>
      </w:r>
      <w:r>
        <w:rPr>
          <w:rFonts w:ascii="Times New Roman" w:hAnsi="Times New Roman" w:cs="Times New Roman"/>
          <w:sz w:val="24"/>
          <w:szCs w:val="24"/>
        </w:rPr>
        <w:t>meeting</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1400</w:t>
      </w:r>
      <w:r>
        <w:rPr>
          <w:rFonts w:ascii="Times New Roman" w:hAnsi="Times New Roman" w:cs="Times New Roman"/>
          <w:sz w:val="24"/>
          <w:szCs w:val="24"/>
        </w:rPr>
        <w:tab/>
      </w:r>
      <w:r w:rsidRPr="00EB7B88">
        <w:rPr>
          <w:rFonts w:ascii="Times New Roman" w:hAnsi="Times New Roman" w:cs="Times New Roman"/>
          <w:sz w:val="24"/>
          <w:szCs w:val="24"/>
        </w:rPr>
        <w:t>Afternoon status check with Intel officers, Fire Behavior Specialists and MET</w:t>
      </w:r>
    </w:p>
    <w:p w:rsid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1530</w:t>
      </w:r>
      <w:r>
        <w:rPr>
          <w:rFonts w:ascii="Times New Roman" w:hAnsi="Times New Roman" w:cs="Times New Roman"/>
          <w:sz w:val="24"/>
          <w:szCs w:val="24"/>
        </w:rPr>
        <w:tab/>
      </w:r>
      <w:r w:rsidRPr="00EB7B88">
        <w:rPr>
          <w:rFonts w:ascii="Times New Roman" w:hAnsi="Times New Roman" w:cs="Times New Roman"/>
          <w:sz w:val="24"/>
          <w:szCs w:val="24"/>
        </w:rPr>
        <w:t>Conduct field calls as necessary, not needed everyday unless conditions warrant</w:t>
      </w:r>
    </w:p>
    <w:p w:rsidR="00E34594" w:rsidRPr="00EB7B88" w:rsidRDefault="00E34594"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1600</w:t>
      </w:r>
      <w:r>
        <w:rPr>
          <w:rFonts w:ascii="Times New Roman" w:hAnsi="Times New Roman" w:cs="Times New Roman"/>
          <w:sz w:val="24"/>
          <w:szCs w:val="24"/>
        </w:rPr>
        <w:tab/>
        <w:t>MAC Support Group Team meeting</w:t>
      </w:r>
    </w:p>
    <w:p w:rsidR="00EB7B88" w:rsidRPr="00EB7B88"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1700</w:t>
      </w:r>
      <w:r>
        <w:rPr>
          <w:rFonts w:ascii="Times New Roman" w:hAnsi="Times New Roman" w:cs="Times New Roman"/>
          <w:sz w:val="24"/>
          <w:szCs w:val="24"/>
        </w:rPr>
        <w:tab/>
        <w:t>S</w:t>
      </w:r>
      <w:r w:rsidRPr="00EB7B88">
        <w:rPr>
          <w:rFonts w:ascii="Times New Roman" w:hAnsi="Times New Roman" w:cs="Times New Roman"/>
          <w:sz w:val="24"/>
          <w:szCs w:val="24"/>
        </w:rPr>
        <w:t xml:space="preserve">ACC </w:t>
      </w:r>
      <w:r>
        <w:rPr>
          <w:rFonts w:ascii="Times New Roman" w:hAnsi="Times New Roman" w:cs="Times New Roman"/>
          <w:sz w:val="24"/>
          <w:szCs w:val="24"/>
        </w:rPr>
        <w:t xml:space="preserve">Floor </w:t>
      </w:r>
      <w:r w:rsidRPr="00EB7B88">
        <w:rPr>
          <w:rFonts w:ascii="Times New Roman" w:hAnsi="Times New Roman" w:cs="Times New Roman"/>
          <w:sz w:val="24"/>
          <w:szCs w:val="24"/>
        </w:rPr>
        <w:t>briefing</w:t>
      </w:r>
    </w:p>
    <w:p w:rsidR="00475ADD" w:rsidRPr="001045DF" w:rsidRDefault="00EB7B88" w:rsidP="00EB7B88">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1045DF">
        <w:rPr>
          <w:rFonts w:ascii="Times New Roman" w:hAnsi="Times New Roman" w:cs="Times New Roman"/>
          <w:sz w:val="24"/>
          <w:szCs w:val="24"/>
        </w:rPr>
        <w:t>1</w:t>
      </w:r>
      <w:r w:rsidR="001045DF" w:rsidRPr="001045DF">
        <w:rPr>
          <w:rFonts w:ascii="Times New Roman" w:hAnsi="Times New Roman" w:cs="Times New Roman"/>
          <w:sz w:val="24"/>
          <w:szCs w:val="24"/>
        </w:rPr>
        <w:t>9</w:t>
      </w:r>
      <w:r w:rsidRPr="001045DF">
        <w:rPr>
          <w:rFonts w:ascii="Times New Roman" w:hAnsi="Times New Roman" w:cs="Times New Roman"/>
          <w:sz w:val="24"/>
          <w:szCs w:val="24"/>
        </w:rPr>
        <w:t>00</w:t>
      </w:r>
      <w:r w:rsidRPr="001045DF">
        <w:rPr>
          <w:rFonts w:ascii="Times New Roman" w:hAnsi="Times New Roman" w:cs="Times New Roman"/>
          <w:sz w:val="24"/>
          <w:szCs w:val="24"/>
        </w:rPr>
        <w:tab/>
        <w:t xml:space="preserve">Status </w:t>
      </w:r>
      <w:proofErr w:type="gramStart"/>
      <w:r w:rsidRPr="001045DF">
        <w:rPr>
          <w:rFonts w:ascii="Times New Roman" w:hAnsi="Times New Roman" w:cs="Times New Roman"/>
          <w:sz w:val="24"/>
          <w:szCs w:val="24"/>
        </w:rPr>
        <w:t>check</w:t>
      </w:r>
      <w:proofErr w:type="gramEnd"/>
      <w:r w:rsidRPr="001045DF">
        <w:rPr>
          <w:rFonts w:ascii="Times New Roman" w:hAnsi="Times New Roman" w:cs="Times New Roman"/>
          <w:sz w:val="24"/>
          <w:szCs w:val="24"/>
        </w:rPr>
        <w:t xml:space="preserve"> of current conditions/issues and begin development of tomorrow’s plan</w:t>
      </w:r>
    </w:p>
    <w:p w:rsidR="001045DF" w:rsidRDefault="001045DF">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1045DF" w:rsidRDefault="00E34594">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r>
        <w:rPr>
          <w:rFonts w:ascii="Times New Roman" w:hAnsi="Times New Roman" w:cs="Times New Roman"/>
          <w:sz w:val="24"/>
          <w:szCs w:val="24"/>
        </w:rPr>
        <w:t xml:space="preserve">Products produced by the FBAN can be found on the Incident Specific Data ftp site:  </w:t>
      </w:r>
      <w:r w:rsidRPr="00E34594">
        <w:rPr>
          <w:rFonts w:ascii="Times New Roman" w:hAnsi="Times New Roman" w:cs="Times New Roman"/>
          <w:sz w:val="24"/>
          <w:szCs w:val="24"/>
        </w:rPr>
        <w:t>ftp://ftp.nifc.gov/Incident_Specific_Data/SOUTHERN/SACC_Data/</w:t>
      </w:r>
      <w:r>
        <w:rPr>
          <w:rFonts w:ascii="Times New Roman" w:hAnsi="Times New Roman" w:cs="Times New Roman"/>
          <w:sz w:val="24"/>
          <w:szCs w:val="24"/>
        </w:rPr>
        <w:t xml:space="preserve">  </w:t>
      </w:r>
    </w:p>
    <w:p w:rsidR="00E34594" w:rsidRDefault="00E34594">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E34594" w:rsidRPr="001045DF" w:rsidRDefault="00E34594">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F23AD4" w:rsidRDefault="00F23AD4">
      <w:pPr>
        <w:widowControl/>
        <w:tabs>
          <w:tab w:val="clear" w:pos="720"/>
          <w:tab w:val="clear" w:pos="1440"/>
          <w:tab w:val="clear" w:pos="2160"/>
        </w:tabs>
        <w:overflowPunct/>
        <w:autoSpaceDE/>
        <w:autoSpaceDN/>
        <w:adjustRightInd/>
        <w:spacing w:after="200" w:line="276" w:lineRule="auto"/>
        <w:textAlignment w:val="auto"/>
      </w:pPr>
      <w:r>
        <w:br w:type="page"/>
      </w:r>
    </w:p>
    <w:p w:rsidR="00F23AD4" w:rsidRPr="002148EE" w:rsidRDefault="00F23AD4" w:rsidP="00F23AD4">
      <w:pPr>
        <w:pStyle w:val="Heading1"/>
        <w:rPr>
          <w:rFonts w:ascii="Times New Roman" w:hAnsi="Times New Roman" w:cs="Times New Roman"/>
          <w:szCs w:val="24"/>
        </w:rPr>
      </w:pPr>
      <w:bookmarkStart w:id="16" w:name="_Toc296780276"/>
      <w:r w:rsidRPr="002148EE">
        <w:rPr>
          <w:rFonts w:ascii="Times New Roman" w:hAnsi="Times New Roman" w:cs="Times New Roman"/>
          <w:szCs w:val="24"/>
        </w:rPr>
        <w:lastRenderedPageBreak/>
        <w:t>Appendix D: GIS operations</w:t>
      </w:r>
      <w:bookmarkEnd w:id="16"/>
    </w:p>
    <w:p w:rsidR="00636459" w:rsidRPr="002148EE" w:rsidRDefault="00636459">
      <w:pPr>
        <w:widowControl/>
        <w:tabs>
          <w:tab w:val="clear" w:pos="720"/>
          <w:tab w:val="clear" w:pos="1440"/>
          <w:tab w:val="clear" w:pos="2160"/>
        </w:tabs>
        <w:overflowPunct/>
        <w:autoSpaceDE/>
        <w:autoSpaceDN/>
        <w:adjustRightInd/>
        <w:spacing w:after="200" w:line="276" w:lineRule="auto"/>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The GISS provides daily updated map documents pertaining to Fire Activity and the location of resources.  This position works with the Fire Behavior Specialist and FBAN to produce map documents in support of on-going fires.  Map documents will be provided for webpage posting and display in the Regional Forest Service office as well as SACC and other office locations for this reason; maps need to be clear, neat, and readable.  Maps will also be shared with other agencies within the MAC.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The GISS needs to be able to work within time constraints to provide accurate and readable map documents in a timely fashion.  Products are sometimes needed quickly and may require working longer than normal hours.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File management is essential – keeping records in an organized manner is important to quickly finding data and creating map.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b/>
          <w:sz w:val="24"/>
          <w:szCs w:val="24"/>
        </w:rPr>
        <w:t>Daily Schedule</w:t>
      </w:r>
      <w:r w:rsidRPr="002148EE">
        <w:rPr>
          <w:rFonts w:ascii="Times New Roman" w:hAnsi="Times New Roman" w:cs="Times New Roman"/>
          <w:sz w:val="24"/>
          <w:szCs w:val="24"/>
        </w:rPr>
        <w:t xml:space="preserve"> (duties may change at anytime depending on the need)</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0700 – Gather updated information from the web and other sources to update the Fire Activity Map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0800 - Provide of copies Activity Map to the DSC for Stand-up meeting with the RF</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0800 – Check the GACC website for the updated Aviation Summary and print MAC previous day briefing</w:t>
      </w:r>
      <w:r w:rsidR="002148EE">
        <w:rPr>
          <w:rFonts w:ascii="Times New Roman" w:hAnsi="Times New Roman" w:cs="Times New Roman"/>
          <w:sz w:val="24"/>
          <w:szCs w:val="24"/>
        </w:rPr>
        <w:t xml:space="preserve"> </w:t>
      </w:r>
      <w:r w:rsidRPr="002148EE">
        <w:rPr>
          <w:rFonts w:ascii="Times New Roman" w:hAnsi="Times New Roman" w:cs="Times New Roman"/>
          <w:sz w:val="24"/>
          <w:szCs w:val="24"/>
        </w:rPr>
        <w:t>to update the Resource Maps</w:t>
      </w:r>
    </w:p>
    <w:p w:rsid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0900 – Update Resource Maps for IMT and Aviation and have them ready for the 1300 MAC Briefing</w:t>
      </w:r>
      <w:r w:rsidR="002148EE">
        <w:rPr>
          <w:rFonts w:ascii="Times New Roman" w:hAnsi="Times New Roman" w:cs="Times New Roman"/>
          <w:sz w:val="24"/>
          <w:szCs w:val="24"/>
        </w:rPr>
        <w:t xml:space="preserve">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1100 – Process WDFSS maps as needed by the FBAN/Fire Behavior Specialist</w:t>
      </w:r>
      <w:r w:rsidR="002148EE">
        <w:rPr>
          <w:rFonts w:ascii="Times New Roman" w:hAnsi="Times New Roman" w:cs="Times New Roman"/>
          <w:sz w:val="24"/>
          <w:szCs w:val="24"/>
        </w:rPr>
        <w:t xml:space="preserve">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1700 – Review web sources for updated information for Resource Activity Map to be attached to the SA-MACC-1900 Briefing paper </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1900 – Provide PIO with updated Fire Activity Map</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Duties are influenced by fire activity and priorities can be changed.</w:t>
      </w: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p>
    <w:p w:rsidR="00636459" w:rsidRPr="002148EE" w:rsidRDefault="00636459" w:rsidP="00636459">
      <w:pPr>
        <w:widowControl/>
        <w:tabs>
          <w:tab w:val="clear" w:pos="720"/>
          <w:tab w:val="clear" w:pos="1440"/>
          <w:tab w:val="clear" w:pos="2160"/>
        </w:tabs>
        <w:overflowPunct/>
        <w:autoSpaceDE/>
        <w:autoSpaceDN/>
        <w:adjustRightInd/>
        <w:textAlignment w:val="auto"/>
        <w:rPr>
          <w:rFonts w:ascii="Times New Roman" w:hAnsi="Times New Roman" w:cs="Times New Roman"/>
          <w:sz w:val="24"/>
          <w:szCs w:val="24"/>
        </w:rPr>
      </w:pPr>
      <w:r w:rsidRPr="002148EE">
        <w:rPr>
          <w:rFonts w:ascii="Times New Roman" w:hAnsi="Times New Roman" w:cs="Times New Roman"/>
          <w:sz w:val="24"/>
          <w:szCs w:val="24"/>
        </w:rPr>
        <w:t xml:space="preserve">Products produced by the GIS operations groups are located either in the Incident Folder or in the </w:t>
      </w:r>
      <w:proofErr w:type="spellStart"/>
      <w:r w:rsidRPr="002148EE">
        <w:rPr>
          <w:rFonts w:ascii="Times New Roman" w:hAnsi="Times New Roman" w:cs="Times New Roman"/>
          <w:sz w:val="24"/>
          <w:szCs w:val="24"/>
        </w:rPr>
        <w:t>SACC_Data</w:t>
      </w:r>
      <w:proofErr w:type="spellEnd"/>
      <w:r w:rsidRPr="002148EE">
        <w:rPr>
          <w:rFonts w:ascii="Times New Roman" w:hAnsi="Times New Roman" w:cs="Times New Roman"/>
          <w:sz w:val="24"/>
          <w:szCs w:val="24"/>
        </w:rPr>
        <w:t xml:space="preserve"> folder on the incident specific data ftp site:</w:t>
      </w:r>
    </w:p>
    <w:p w:rsidR="00F23AD4" w:rsidRDefault="002148EE" w:rsidP="00636459">
      <w:pPr>
        <w:widowControl/>
        <w:tabs>
          <w:tab w:val="clear" w:pos="720"/>
          <w:tab w:val="clear" w:pos="1440"/>
          <w:tab w:val="clear" w:pos="2160"/>
        </w:tabs>
        <w:overflowPunct/>
        <w:autoSpaceDE/>
        <w:autoSpaceDN/>
        <w:adjustRightInd/>
        <w:textAlignment w:val="auto"/>
      </w:pPr>
      <w:hyperlink r:id="rId18" w:history="1">
        <w:r w:rsidRPr="00B82D8C">
          <w:rPr>
            <w:rStyle w:val="Hyperlink"/>
            <w:rFonts w:ascii="Times New Roman" w:hAnsi="Times New Roman" w:cs="Times New Roman"/>
            <w:sz w:val="24"/>
            <w:szCs w:val="24"/>
          </w:rPr>
          <w:t>ftp://ftp.nifc.gov/Incident_Specific_Data/SOUTHERN/</w:t>
        </w:r>
      </w:hyperlink>
      <w:r>
        <w:rPr>
          <w:rFonts w:ascii="Times New Roman" w:hAnsi="Times New Roman" w:cs="Times New Roman"/>
          <w:sz w:val="24"/>
          <w:szCs w:val="24"/>
        </w:rPr>
        <w:t xml:space="preserve"> </w:t>
      </w:r>
      <w:r w:rsidR="00F23AD4">
        <w:br w:type="page"/>
      </w:r>
    </w:p>
    <w:p w:rsidR="00F23AD4" w:rsidRPr="002148EE" w:rsidRDefault="00F23AD4" w:rsidP="00F23AD4">
      <w:pPr>
        <w:pStyle w:val="Heading1"/>
        <w:rPr>
          <w:rFonts w:ascii="Times New Roman" w:hAnsi="Times New Roman" w:cs="Times New Roman"/>
        </w:rPr>
      </w:pPr>
      <w:bookmarkStart w:id="17" w:name="_Toc296780277"/>
      <w:r w:rsidRPr="002148EE">
        <w:rPr>
          <w:rFonts w:ascii="Times New Roman" w:hAnsi="Times New Roman" w:cs="Times New Roman"/>
        </w:rPr>
        <w:lastRenderedPageBreak/>
        <w:t>Appendix E: WFDSS Operations (Analysis and Decision-making)</w:t>
      </w:r>
      <w:bookmarkEnd w:id="17"/>
    </w:p>
    <w:p w:rsidR="00F23AD4" w:rsidRDefault="00F23AD4" w:rsidP="00F23AD4">
      <w:pPr>
        <w:widowControl/>
        <w:tabs>
          <w:tab w:val="clear" w:pos="720"/>
          <w:tab w:val="clear" w:pos="1440"/>
          <w:tab w:val="clear" w:pos="2160"/>
        </w:tabs>
        <w:overflowPunct/>
        <w:autoSpaceDE/>
        <w:autoSpaceDN/>
        <w:adjustRightInd/>
        <w:spacing w:after="200" w:line="276" w:lineRule="auto"/>
        <w:textAlignment w:val="auto"/>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 xml:space="preserve">This position assists with both analysis and decision making aspects in WFDSS depending on skills and needs of the incidents. Fire behavior analyses are completed as needed for incidents. The fire behavior specialist can utilize: Google Earth, the situation report, field contacts, information from intelligence group, etc. to obtain information on which fires may need assistance. The analyst may obtain assistance from the FBAN to verify if outputs seem reasonable. There may also be an FBAN or other positions on site </w:t>
      </w:r>
      <w:proofErr w:type="gramStart"/>
      <w:r w:rsidRPr="002148EE">
        <w:rPr>
          <w:rFonts w:ascii="Times New Roman" w:hAnsi="Times New Roman" w:cs="Times New Roman"/>
          <w:sz w:val="24"/>
          <w:szCs w:val="24"/>
        </w:rPr>
        <w:t>who</w:t>
      </w:r>
      <w:proofErr w:type="gramEnd"/>
      <w:r w:rsidRPr="002148EE">
        <w:rPr>
          <w:rFonts w:ascii="Times New Roman" w:hAnsi="Times New Roman" w:cs="Times New Roman"/>
          <w:sz w:val="24"/>
          <w:szCs w:val="24"/>
        </w:rPr>
        <w:t xml:space="preserve"> may assist with additional information gathering and verification / validation that outputs are reasonable. The GISS may be available to produce maps for distribution as requested. Prioritization of assignments and requests for analysis will be coordinated by the Decision Support Center Lead.  </w:t>
      </w:r>
    </w:p>
    <w:p w:rsidR="006B6EED" w:rsidRPr="002148EE" w:rsidRDefault="006B6EED" w:rsidP="006B6EED">
      <w:pPr>
        <w:rPr>
          <w:rFonts w:ascii="Times New Roman" w:hAnsi="Times New Roman" w:cs="Times New Roman"/>
          <w:sz w:val="24"/>
          <w:szCs w:val="24"/>
        </w:rPr>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Requests to review information contained within WFDSS may be received from incidents. Decision-making assistance may vary from a decision review to actual inputs. Ensure the “owner” of the incident provides proper access within WFDSS to complete the requested tasks.   For decision-making support, each WFDSS specialist needs to become familiar with local Agency requirements to provide consistent support.</w:t>
      </w:r>
    </w:p>
    <w:p w:rsidR="006B6EED" w:rsidRPr="002148EE" w:rsidRDefault="006B6EED" w:rsidP="006B6EED">
      <w:pPr>
        <w:rPr>
          <w:rFonts w:ascii="Times New Roman" w:hAnsi="Times New Roman" w:cs="Times New Roman"/>
          <w:sz w:val="24"/>
          <w:szCs w:val="24"/>
        </w:rPr>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The threshold for incident analysis needs to be considered—if an incident is expected to be long duration, with significant analysis needs, an analyst should be embedded with the IMT to provide better support, with more local information on fire behavior and management actions.</w:t>
      </w:r>
    </w:p>
    <w:p w:rsidR="006B6EED" w:rsidRPr="002148EE" w:rsidRDefault="006B6EED" w:rsidP="006B6EED">
      <w:pPr>
        <w:rPr>
          <w:rFonts w:ascii="Times New Roman" w:hAnsi="Times New Roman" w:cs="Times New Roman"/>
          <w:sz w:val="24"/>
          <w:szCs w:val="24"/>
        </w:rPr>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 xml:space="preserve">The schedule for WFDSS operations needs to be flexible based on emerging incidents and their needs.  Typically, the day starts with gathering information on current fires from Google Earth, Intel, FBAN, etc.  </w:t>
      </w:r>
    </w:p>
    <w:p w:rsidR="006B6EED" w:rsidRPr="002148EE" w:rsidRDefault="006B6EED" w:rsidP="006B6EED">
      <w:pPr>
        <w:rPr>
          <w:rFonts w:ascii="Times New Roman" w:hAnsi="Times New Roman" w:cs="Times New Roman"/>
          <w:sz w:val="24"/>
          <w:szCs w:val="24"/>
        </w:rPr>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 xml:space="preserve">Ongoing – Coordination with field, </w:t>
      </w:r>
      <w:proofErr w:type="gramStart"/>
      <w:r w:rsidRPr="002148EE">
        <w:rPr>
          <w:rFonts w:ascii="Times New Roman" w:hAnsi="Times New Roman" w:cs="Times New Roman"/>
          <w:sz w:val="24"/>
          <w:szCs w:val="24"/>
        </w:rPr>
        <w:t>receive</w:t>
      </w:r>
      <w:proofErr w:type="gramEnd"/>
      <w:r w:rsidRPr="002148EE">
        <w:rPr>
          <w:rFonts w:ascii="Times New Roman" w:hAnsi="Times New Roman" w:cs="Times New Roman"/>
          <w:sz w:val="24"/>
          <w:szCs w:val="24"/>
        </w:rPr>
        <w:t xml:space="preserve"> and process requests, obtain information/feedback from FBAN, inform GISS of available data, monitor WFDSS for possible needs.</w:t>
      </w:r>
    </w:p>
    <w:p w:rsidR="006B6EED" w:rsidRPr="002148EE" w:rsidRDefault="006B6EED" w:rsidP="006B6EED">
      <w:pPr>
        <w:rPr>
          <w:rFonts w:ascii="Times New Roman" w:hAnsi="Times New Roman" w:cs="Times New Roman"/>
          <w:sz w:val="24"/>
          <w:szCs w:val="24"/>
        </w:rPr>
      </w:pPr>
    </w:p>
    <w:p w:rsidR="006B6EED" w:rsidRPr="002148EE" w:rsidRDefault="006B6EED" w:rsidP="006B6EED">
      <w:pPr>
        <w:rPr>
          <w:rFonts w:ascii="Times New Roman" w:hAnsi="Times New Roman" w:cs="Times New Roman"/>
          <w:sz w:val="24"/>
          <w:szCs w:val="24"/>
        </w:rPr>
      </w:pPr>
      <w:r w:rsidRPr="002148EE">
        <w:rPr>
          <w:rFonts w:ascii="Times New Roman" w:hAnsi="Times New Roman" w:cs="Times New Roman"/>
          <w:sz w:val="24"/>
          <w:szCs w:val="24"/>
        </w:rPr>
        <w:t xml:space="preserve">Be prepared to travel to an incident anywhere in the region to provide support to an incident. </w:t>
      </w:r>
    </w:p>
    <w:p w:rsidR="00F23AD4" w:rsidRDefault="00F23AD4" w:rsidP="00F23AD4">
      <w:pPr>
        <w:widowControl/>
        <w:tabs>
          <w:tab w:val="clear" w:pos="720"/>
          <w:tab w:val="clear" w:pos="1440"/>
          <w:tab w:val="clear" w:pos="2160"/>
        </w:tabs>
        <w:overflowPunct/>
        <w:autoSpaceDE/>
        <w:autoSpaceDN/>
        <w:adjustRightInd/>
        <w:spacing w:after="200" w:line="276" w:lineRule="auto"/>
        <w:textAlignment w:val="auto"/>
      </w:pPr>
    </w:p>
    <w:p w:rsidR="00F23AD4" w:rsidRPr="00F23AD4" w:rsidRDefault="00F23AD4" w:rsidP="00F23AD4"/>
    <w:p w:rsidR="00F23AD4" w:rsidRDefault="00F23AD4" w:rsidP="00F23AD4">
      <w:pPr>
        <w:widowControl/>
        <w:tabs>
          <w:tab w:val="clear" w:pos="720"/>
          <w:tab w:val="clear" w:pos="1440"/>
          <w:tab w:val="clear" w:pos="2160"/>
        </w:tabs>
        <w:overflowPunct/>
        <w:autoSpaceDE/>
        <w:autoSpaceDN/>
        <w:adjustRightInd/>
        <w:spacing w:after="200" w:line="276" w:lineRule="auto"/>
        <w:textAlignment w:val="auto"/>
      </w:pPr>
    </w:p>
    <w:p w:rsidR="00F23AD4" w:rsidRDefault="00F23AD4" w:rsidP="00F23AD4">
      <w:pPr>
        <w:widowControl/>
        <w:tabs>
          <w:tab w:val="clear" w:pos="720"/>
          <w:tab w:val="clear" w:pos="1440"/>
          <w:tab w:val="clear" w:pos="2160"/>
        </w:tabs>
        <w:overflowPunct/>
        <w:autoSpaceDE/>
        <w:autoSpaceDN/>
        <w:adjustRightInd/>
        <w:spacing w:after="200" w:line="276" w:lineRule="auto"/>
        <w:textAlignment w:val="auto"/>
      </w:pPr>
    </w:p>
    <w:p w:rsidR="00F23AD4" w:rsidRDefault="00F23AD4" w:rsidP="00F23AD4">
      <w:pPr>
        <w:widowControl/>
        <w:tabs>
          <w:tab w:val="clear" w:pos="720"/>
          <w:tab w:val="clear" w:pos="1440"/>
          <w:tab w:val="clear" w:pos="2160"/>
        </w:tabs>
        <w:overflowPunct/>
        <w:autoSpaceDE/>
        <w:autoSpaceDN/>
        <w:adjustRightInd/>
        <w:spacing w:after="200" w:line="276" w:lineRule="auto"/>
        <w:textAlignment w:val="auto"/>
      </w:pP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pPr>
    </w:p>
    <w:p w:rsidR="00475ADD" w:rsidRDefault="00475ADD" w:rsidP="00475ADD">
      <w:pPr>
        <w:widowControl/>
        <w:tabs>
          <w:tab w:val="clear" w:pos="720"/>
          <w:tab w:val="clear" w:pos="1440"/>
          <w:tab w:val="clear" w:pos="2160"/>
        </w:tabs>
        <w:overflowPunct/>
        <w:autoSpaceDE/>
        <w:autoSpaceDN/>
        <w:adjustRightInd/>
        <w:spacing w:after="200" w:line="276" w:lineRule="auto"/>
        <w:textAlignment w:val="auto"/>
      </w:pPr>
    </w:p>
    <w:p w:rsidR="00475ADD" w:rsidRDefault="00475ADD" w:rsidP="00475ADD"/>
    <w:p w:rsidR="00475ADD" w:rsidRDefault="00475ADD" w:rsidP="00475ADD"/>
    <w:p w:rsidR="00475ADD" w:rsidRDefault="00475ADD" w:rsidP="00475ADD"/>
    <w:p w:rsidR="00475ADD" w:rsidRDefault="00475ADD" w:rsidP="00475ADD"/>
    <w:p w:rsidR="006734ED" w:rsidRDefault="006734ED"/>
    <w:sectPr w:rsidR="006734ED" w:rsidSect="00127A79">
      <w:pgSz w:w="12240" w:h="15840"/>
      <w:pgMar w:top="1440" w:right="1440" w:bottom="1440" w:left="1440" w:header="446"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D6" w:rsidRDefault="007A01D6" w:rsidP="00AC6D15">
      <w:r>
        <w:separator/>
      </w:r>
    </w:p>
  </w:endnote>
  <w:endnote w:type="continuationSeparator" w:id="0">
    <w:p w:rsidR="007A01D6" w:rsidRDefault="007A01D6" w:rsidP="00AC6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ernhardMo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9C0814">
      <w:trPr>
        <w:trHeight w:val="151"/>
      </w:trPr>
      <w:tc>
        <w:tcPr>
          <w:tcW w:w="2250" w:type="pct"/>
          <w:tcBorders>
            <w:bottom w:val="single" w:sz="4" w:space="0" w:color="4F81BD" w:themeColor="accent1"/>
          </w:tcBorders>
        </w:tcPr>
        <w:p w:rsidR="009C0814" w:rsidRDefault="007A01D6">
          <w:pPr>
            <w:pStyle w:val="Header"/>
            <w:rPr>
              <w:rFonts w:asciiTheme="majorHAnsi" w:eastAsiaTheme="majorEastAsia" w:hAnsiTheme="majorHAnsi" w:cstheme="majorBidi"/>
              <w:b/>
              <w:bCs/>
            </w:rPr>
          </w:pPr>
        </w:p>
      </w:tc>
      <w:tc>
        <w:tcPr>
          <w:tcW w:w="500" w:type="pct"/>
          <w:vMerge w:val="restart"/>
          <w:noWrap/>
          <w:vAlign w:val="center"/>
        </w:tcPr>
        <w:p w:rsidR="009C0814" w:rsidRDefault="00020954">
          <w:pPr>
            <w:pStyle w:val="NoSpacing"/>
            <w:rPr>
              <w:rFonts w:asciiTheme="majorHAnsi" w:hAnsiTheme="majorHAnsi"/>
            </w:rPr>
          </w:pPr>
          <w:r>
            <w:rPr>
              <w:rFonts w:asciiTheme="majorHAnsi" w:hAnsiTheme="majorHAnsi"/>
              <w:b/>
            </w:rPr>
            <w:t xml:space="preserve">Page </w:t>
          </w:r>
          <w:r w:rsidR="00115858">
            <w:fldChar w:fldCharType="begin"/>
          </w:r>
          <w:r>
            <w:instrText xml:space="preserve"> PAGE  \* MERGEFORMAT </w:instrText>
          </w:r>
          <w:r w:rsidR="00115858">
            <w:fldChar w:fldCharType="separate"/>
          </w:r>
          <w:r w:rsidR="008B5212" w:rsidRPr="008B5212">
            <w:rPr>
              <w:rFonts w:asciiTheme="majorHAnsi" w:hAnsiTheme="majorHAnsi"/>
              <w:b/>
              <w:noProof/>
            </w:rPr>
            <w:t>9</w:t>
          </w:r>
          <w:r w:rsidR="00115858">
            <w:fldChar w:fldCharType="end"/>
          </w:r>
        </w:p>
      </w:tc>
      <w:tc>
        <w:tcPr>
          <w:tcW w:w="2250" w:type="pct"/>
          <w:tcBorders>
            <w:bottom w:val="single" w:sz="4" w:space="0" w:color="4F81BD" w:themeColor="accent1"/>
          </w:tcBorders>
        </w:tcPr>
        <w:p w:rsidR="009C0814" w:rsidRDefault="007A01D6">
          <w:pPr>
            <w:pStyle w:val="Header"/>
            <w:rPr>
              <w:rFonts w:asciiTheme="majorHAnsi" w:eastAsiaTheme="majorEastAsia" w:hAnsiTheme="majorHAnsi" w:cstheme="majorBidi"/>
              <w:b/>
              <w:bCs/>
            </w:rPr>
          </w:pPr>
        </w:p>
      </w:tc>
    </w:tr>
    <w:tr w:rsidR="009C0814">
      <w:trPr>
        <w:trHeight w:val="150"/>
      </w:trPr>
      <w:tc>
        <w:tcPr>
          <w:tcW w:w="2250" w:type="pct"/>
          <w:tcBorders>
            <w:top w:val="single" w:sz="4" w:space="0" w:color="4F81BD" w:themeColor="accent1"/>
          </w:tcBorders>
        </w:tcPr>
        <w:p w:rsidR="009C0814" w:rsidRDefault="007A01D6">
          <w:pPr>
            <w:pStyle w:val="Header"/>
            <w:rPr>
              <w:rFonts w:asciiTheme="majorHAnsi" w:eastAsiaTheme="majorEastAsia" w:hAnsiTheme="majorHAnsi" w:cstheme="majorBidi"/>
              <w:b/>
              <w:bCs/>
            </w:rPr>
          </w:pPr>
        </w:p>
      </w:tc>
      <w:tc>
        <w:tcPr>
          <w:tcW w:w="500" w:type="pct"/>
          <w:vMerge/>
        </w:tcPr>
        <w:p w:rsidR="009C0814" w:rsidRDefault="007A01D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C0814" w:rsidRDefault="007A01D6">
          <w:pPr>
            <w:pStyle w:val="Header"/>
            <w:rPr>
              <w:rFonts w:asciiTheme="majorHAnsi" w:eastAsiaTheme="majorEastAsia" w:hAnsiTheme="majorHAnsi" w:cstheme="majorBidi"/>
              <w:b/>
              <w:bCs/>
            </w:rPr>
          </w:pPr>
        </w:p>
      </w:tc>
    </w:tr>
  </w:tbl>
  <w:p w:rsidR="009C0814" w:rsidRDefault="007A0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D6" w:rsidRDefault="007A01D6" w:rsidP="00AC6D15">
      <w:r>
        <w:separator/>
      </w:r>
    </w:p>
  </w:footnote>
  <w:footnote w:type="continuationSeparator" w:id="0">
    <w:p w:rsidR="007A01D6" w:rsidRDefault="007A01D6" w:rsidP="00AC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68" w:rsidRDefault="007A0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D0F"/>
    <w:multiLevelType w:val="hybridMultilevel"/>
    <w:tmpl w:val="30B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40D"/>
    <w:multiLevelType w:val="hybridMultilevel"/>
    <w:tmpl w:val="EA20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46F9E"/>
    <w:multiLevelType w:val="hybridMultilevel"/>
    <w:tmpl w:val="896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6773B"/>
    <w:multiLevelType w:val="hybridMultilevel"/>
    <w:tmpl w:val="D7B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62E8B"/>
    <w:multiLevelType w:val="hybridMultilevel"/>
    <w:tmpl w:val="70C8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05AF7"/>
    <w:multiLevelType w:val="hybridMultilevel"/>
    <w:tmpl w:val="08BC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86D52"/>
    <w:multiLevelType w:val="hybridMultilevel"/>
    <w:tmpl w:val="677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40F5B"/>
    <w:multiLevelType w:val="hybridMultilevel"/>
    <w:tmpl w:val="931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5186A"/>
    <w:multiLevelType w:val="hybridMultilevel"/>
    <w:tmpl w:val="84F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20954"/>
    <w:rsid w:val="00020954"/>
    <w:rsid w:val="00053E0E"/>
    <w:rsid w:val="00060B58"/>
    <w:rsid w:val="000A46C2"/>
    <w:rsid w:val="001045DF"/>
    <w:rsid w:val="00115858"/>
    <w:rsid w:val="00127A79"/>
    <w:rsid w:val="00147E62"/>
    <w:rsid w:val="00187619"/>
    <w:rsid w:val="00187929"/>
    <w:rsid w:val="00187DB8"/>
    <w:rsid w:val="0019237F"/>
    <w:rsid w:val="00196D81"/>
    <w:rsid w:val="001E05B1"/>
    <w:rsid w:val="0021228C"/>
    <w:rsid w:val="002148EE"/>
    <w:rsid w:val="00223BC0"/>
    <w:rsid w:val="00291496"/>
    <w:rsid w:val="002B134B"/>
    <w:rsid w:val="002D59A0"/>
    <w:rsid w:val="00373A55"/>
    <w:rsid w:val="00475ADD"/>
    <w:rsid w:val="005618B6"/>
    <w:rsid w:val="00597FC9"/>
    <w:rsid w:val="005E5CAC"/>
    <w:rsid w:val="0063201A"/>
    <w:rsid w:val="00636459"/>
    <w:rsid w:val="0066014E"/>
    <w:rsid w:val="006734ED"/>
    <w:rsid w:val="006848F3"/>
    <w:rsid w:val="006B6EED"/>
    <w:rsid w:val="007A01D6"/>
    <w:rsid w:val="0084210C"/>
    <w:rsid w:val="008B5212"/>
    <w:rsid w:val="0092535C"/>
    <w:rsid w:val="00994E48"/>
    <w:rsid w:val="009D5355"/>
    <w:rsid w:val="00A131D4"/>
    <w:rsid w:val="00AB7492"/>
    <w:rsid w:val="00AC6D15"/>
    <w:rsid w:val="00B14C1D"/>
    <w:rsid w:val="00B86171"/>
    <w:rsid w:val="00BC452E"/>
    <w:rsid w:val="00BD398F"/>
    <w:rsid w:val="00C55D9C"/>
    <w:rsid w:val="00C55E30"/>
    <w:rsid w:val="00D714E4"/>
    <w:rsid w:val="00E34594"/>
    <w:rsid w:val="00E727F7"/>
    <w:rsid w:val="00EB7B88"/>
    <w:rsid w:val="00EC0EB7"/>
    <w:rsid w:val="00F23AD4"/>
    <w:rsid w:val="00F52D51"/>
    <w:rsid w:val="00FB2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54"/>
    <w:pPr>
      <w:widowControl w:val="0"/>
      <w:tabs>
        <w:tab w:val="left" w:pos="720"/>
        <w:tab w:val="left" w:pos="1440"/>
        <w:tab w:val="left" w:pos="2160"/>
      </w:tabs>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styleId="Heading1">
    <w:name w:val="heading 1"/>
    <w:basedOn w:val="Normal"/>
    <w:next w:val="Normal"/>
    <w:link w:val="Heading1Char"/>
    <w:qFormat/>
    <w:rsid w:val="00D714E4"/>
    <w:pPr>
      <w:keepNext/>
      <w:tabs>
        <w:tab w:val="left" w:pos="0"/>
      </w:tabs>
      <w:outlineLvl w:val="0"/>
    </w:pPr>
    <w:rPr>
      <w:b/>
      <w:bCs/>
      <w:sz w:val="24"/>
    </w:rPr>
  </w:style>
  <w:style w:type="paragraph" w:styleId="Heading2">
    <w:name w:val="heading 2"/>
    <w:basedOn w:val="Normal"/>
    <w:next w:val="Normal"/>
    <w:link w:val="Heading2Char"/>
    <w:qFormat/>
    <w:rsid w:val="00020954"/>
    <w:pPr>
      <w:keepNext/>
      <w:tabs>
        <w:tab w:val="left" w:pos="0"/>
      </w:tabs>
      <w:outlineLvl w:val="1"/>
    </w:pPr>
    <w:rPr>
      <w:bCs/>
      <w:i/>
      <w:sz w:val="24"/>
      <w:szCs w:val="22"/>
    </w:rPr>
  </w:style>
  <w:style w:type="paragraph" w:styleId="Heading6">
    <w:name w:val="heading 6"/>
    <w:basedOn w:val="Normal"/>
    <w:next w:val="Normal"/>
    <w:link w:val="Heading6Char"/>
    <w:qFormat/>
    <w:rsid w:val="00020954"/>
    <w:pPr>
      <w:keepNext/>
      <w:ind w:right="-18"/>
      <w:jc w:val="center"/>
      <w:outlineLvl w:val="5"/>
    </w:pPr>
    <w:rPr>
      <w:rFonts w:ascii="BernhardMod BT" w:hAnsi="BernhardMod BT"/>
      <w:i/>
      <w:i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4E4"/>
    <w:rPr>
      <w:rFonts w:ascii="Arial" w:eastAsia="Times New Roman" w:hAnsi="Arial" w:cs="Arial"/>
      <w:b/>
      <w:bCs/>
      <w:sz w:val="24"/>
    </w:rPr>
  </w:style>
  <w:style w:type="character" w:customStyle="1" w:styleId="Heading2Char">
    <w:name w:val="Heading 2 Char"/>
    <w:basedOn w:val="DefaultParagraphFont"/>
    <w:link w:val="Heading2"/>
    <w:rsid w:val="00020954"/>
    <w:rPr>
      <w:rFonts w:ascii="Arial" w:eastAsia="Times New Roman" w:hAnsi="Arial" w:cs="Arial"/>
      <w:bCs/>
      <w:i/>
      <w:sz w:val="24"/>
    </w:rPr>
  </w:style>
  <w:style w:type="character" w:customStyle="1" w:styleId="Heading6Char">
    <w:name w:val="Heading 6 Char"/>
    <w:basedOn w:val="DefaultParagraphFont"/>
    <w:link w:val="Heading6"/>
    <w:rsid w:val="00020954"/>
    <w:rPr>
      <w:rFonts w:ascii="BernhardMod BT" w:eastAsia="Times New Roman" w:hAnsi="BernhardMod BT" w:cs="Arial"/>
      <w:i/>
      <w:iCs/>
      <w:sz w:val="40"/>
      <w:szCs w:val="32"/>
    </w:rPr>
  </w:style>
  <w:style w:type="paragraph" w:customStyle="1" w:styleId="OPS-TOC">
    <w:name w:val="OPS-TOC"/>
    <w:basedOn w:val="Normal"/>
    <w:rsid w:val="00020954"/>
    <w:pPr>
      <w:tabs>
        <w:tab w:val="clear" w:pos="1440"/>
        <w:tab w:val="clear" w:pos="2160"/>
        <w:tab w:val="right" w:leader="dot" w:pos="8640"/>
      </w:tabs>
    </w:pPr>
  </w:style>
  <w:style w:type="paragraph" w:customStyle="1" w:styleId="OPS-Headers">
    <w:name w:val="OPS-Headers"/>
    <w:basedOn w:val="Normal"/>
    <w:rsid w:val="00020954"/>
    <w:pPr>
      <w:tabs>
        <w:tab w:val="left" w:pos="-720"/>
      </w:tabs>
      <w:spacing w:line="215" w:lineRule="auto"/>
      <w:jc w:val="both"/>
    </w:pPr>
    <w:rPr>
      <w:b/>
      <w:bCs/>
      <w:sz w:val="24"/>
      <w:szCs w:val="24"/>
    </w:rPr>
  </w:style>
  <w:style w:type="paragraph" w:styleId="Header">
    <w:name w:val="header"/>
    <w:basedOn w:val="Normal"/>
    <w:link w:val="HeaderChar"/>
    <w:uiPriority w:val="99"/>
    <w:rsid w:val="00020954"/>
    <w:pPr>
      <w:tabs>
        <w:tab w:val="clear" w:pos="720"/>
        <w:tab w:val="clear" w:pos="1440"/>
        <w:tab w:val="clear" w:pos="2160"/>
        <w:tab w:val="center" w:pos="4320"/>
        <w:tab w:val="right" w:pos="8640"/>
      </w:tabs>
    </w:pPr>
  </w:style>
  <w:style w:type="character" w:customStyle="1" w:styleId="HeaderChar">
    <w:name w:val="Header Char"/>
    <w:basedOn w:val="DefaultParagraphFont"/>
    <w:link w:val="Header"/>
    <w:uiPriority w:val="99"/>
    <w:rsid w:val="00020954"/>
    <w:rPr>
      <w:rFonts w:ascii="Arial" w:eastAsia="Times New Roman" w:hAnsi="Arial" w:cs="Arial"/>
      <w:sz w:val="20"/>
      <w:szCs w:val="20"/>
    </w:rPr>
  </w:style>
  <w:style w:type="paragraph" w:styleId="Footer">
    <w:name w:val="footer"/>
    <w:basedOn w:val="Normal"/>
    <w:link w:val="FooterChar"/>
    <w:uiPriority w:val="99"/>
    <w:rsid w:val="00020954"/>
    <w:pPr>
      <w:tabs>
        <w:tab w:val="clear" w:pos="720"/>
        <w:tab w:val="clear" w:pos="1440"/>
        <w:tab w:val="clear" w:pos="2160"/>
        <w:tab w:val="center" w:pos="4320"/>
        <w:tab w:val="right" w:pos="8640"/>
      </w:tabs>
    </w:pPr>
  </w:style>
  <w:style w:type="character" w:customStyle="1" w:styleId="FooterChar">
    <w:name w:val="Footer Char"/>
    <w:basedOn w:val="DefaultParagraphFont"/>
    <w:link w:val="Footer"/>
    <w:uiPriority w:val="99"/>
    <w:rsid w:val="00020954"/>
    <w:rPr>
      <w:rFonts w:ascii="Arial" w:eastAsia="Times New Roman" w:hAnsi="Arial" w:cs="Arial"/>
      <w:sz w:val="20"/>
      <w:szCs w:val="20"/>
    </w:rPr>
  </w:style>
  <w:style w:type="character" w:styleId="Hyperlink">
    <w:name w:val="Hyperlink"/>
    <w:basedOn w:val="DefaultParagraphFont"/>
    <w:uiPriority w:val="99"/>
    <w:rsid w:val="00020954"/>
    <w:rPr>
      <w:color w:val="0000FF"/>
      <w:u w:val="single"/>
    </w:rPr>
  </w:style>
  <w:style w:type="paragraph" w:styleId="ListParagraph">
    <w:name w:val="List Paragraph"/>
    <w:basedOn w:val="Normal"/>
    <w:uiPriority w:val="34"/>
    <w:qFormat/>
    <w:rsid w:val="00020954"/>
    <w:pPr>
      <w:widowControl/>
      <w:tabs>
        <w:tab w:val="clear" w:pos="720"/>
        <w:tab w:val="clear" w:pos="1440"/>
        <w:tab w:val="clear" w:pos="2160"/>
      </w:tabs>
      <w:overflowPunct/>
      <w:autoSpaceDE/>
      <w:autoSpaceDN/>
      <w:adjustRightInd/>
      <w:ind w:left="720"/>
      <w:contextualSpacing/>
      <w:textAlignment w:val="auto"/>
    </w:pPr>
    <w:rPr>
      <w:rFonts w:ascii="Calibri" w:eastAsia="Calibri" w:hAnsi="Calibri" w:cs="Times New Roman"/>
      <w:sz w:val="22"/>
      <w:szCs w:val="22"/>
    </w:rPr>
  </w:style>
  <w:style w:type="paragraph" w:styleId="TOCHeading">
    <w:name w:val="TOC Heading"/>
    <w:basedOn w:val="Heading1"/>
    <w:next w:val="Normal"/>
    <w:uiPriority w:val="39"/>
    <w:semiHidden/>
    <w:unhideWhenUsed/>
    <w:qFormat/>
    <w:rsid w:val="00020954"/>
    <w:pPr>
      <w:keepLines/>
      <w:widowControl/>
      <w:tabs>
        <w:tab w:val="clear" w:pos="0"/>
        <w:tab w:val="clear" w:pos="720"/>
        <w:tab w:val="clear" w:pos="1440"/>
        <w:tab w:val="clear" w:pos="2160"/>
      </w:tabs>
      <w:overflowPunct/>
      <w:autoSpaceDE/>
      <w:autoSpaceDN/>
      <w:adjustRightInd/>
      <w:spacing w:before="480" w:line="276" w:lineRule="auto"/>
      <w:textAlignment w:val="auto"/>
      <w:outlineLvl w:val="9"/>
    </w:pPr>
    <w:rPr>
      <w:rFonts w:asciiTheme="majorHAnsi" w:eastAsiaTheme="majorEastAsia" w:hAnsiTheme="majorHAnsi" w:cstheme="majorBidi"/>
      <w:strike/>
      <w:color w:val="365F91" w:themeColor="accent1" w:themeShade="BF"/>
      <w:sz w:val="28"/>
      <w:szCs w:val="28"/>
    </w:rPr>
  </w:style>
  <w:style w:type="paragraph" w:styleId="TOC2">
    <w:name w:val="toc 2"/>
    <w:basedOn w:val="Normal"/>
    <w:next w:val="Normal"/>
    <w:autoRedefine/>
    <w:uiPriority w:val="39"/>
    <w:unhideWhenUsed/>
    <w:rsid w:val="00020954"/>
    <w:pPr>
      <w:tabs>
        <w:tab w:val="clear" w:pos="720"/>
        <w:tab w:val="clear" w:pos="1440"/>
        <w:tab w:val="clear" w:pos="2160"/>
      </w:tabs>
      <w:spacing w:after="100"/>
      <w:ind w:left="200"/>
    </w:pPr>
  </w:style>
  <w:style w:type="paragraph" w:styleId="TOC1">
    <w:name w:val="toc 1"/>
    <w:basedOn w:val="Normal"/>
    <w:next w:val="Normal"/>
    <w:autoRedefine/>
    <w:uiPriority w:val="39"/>
    <w:unhideWhenUsed/>
    <w:rsid w:val="00020954"/>
    <w:pPr>
      <w:tabs>
        <w:tab w:val="clear" w:pos="720"/>
        <w:tab w:val="clear" w:pos="1440"/>
        <w:tab w:val="clear" w:pos="2160"/>
      </w:tabs>
      <w:spacing w:after="100"/>
    </w:pPr>
  </w:style>
  <w:style w:type="paragraph" w:styleId="NoSpacing">
    <w:name w:val="No Spacing"/>
    <w:link w:val="NoSpacingChar"/>
    <w:uiPriority w:val="1"/>
    <w:qFormat/>
    <w:rsid w:val="00020954"/>
    <w:pPr>
      <w:spacing w:after="0" w:line="240" w:lineRule="auto"/>
    </w:pPr>
    <w:rPr>
      <w:rFonts w:eastAsiaTheme="minorEastAsia"/>
    </w:rPr>
  </w:style>
  <w:style w:type="character" w:customStyle="1" w:styleId="NoSpacingChar">
    <w:name w:val="No Spacing Char"/>
    <w:basedOn w:val="DefaultParagraphFont"/>
    <w:link w:val="NoSpacing"/>
    <w:uiPriority w:val="1"/>
    <w:rsid w:val="00020954"/>
    <w:rPr>
      <w:rFonts w:eastAsiaTheme="minorEastAsia"/>
    </w:rPr>
  </w:style>
  <w:style w:type="paragraph" w:styleId="BalloonText">
    <w:name w:val="Balloon Text"/>
    <w:basedOn w:val="Normal"/>
    <w:link w:val="BalloonTextChar"/>
    <w:uiPriority w:val="99"/>
    <w:semiHidden/>
    <w:unhideWhenUsed/>
    <w:rsid w:val="00020954"/>
    <w:rPr>
      <w:rFonts w:ascii="Tahoma" w:hAnsi="Tahoma" w:cs="Tahoma"/>
      <w:sz w:val="16"/>
      <w:szCs w:val="16"/>
    </w:rPr>
  </w:style>
  <w:style w:type="character" w:customStyle="1" w:styleId="BalloonTextChar">
    <w:name w:val="Balloon Text Char"/>
    <w:basedOn w:val="DefaultParagraphFont"/>
    <w:link w:val="BalloonText"/>
    <w:uiPriority w:val="99"/>
    <w:semiHidden/>
    <w:rsid w:val="000209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hyperlink" Target="ftp://ftp.nifc.gov/Incident_Specific_Data/SOUTHE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nifc.gov/Incident_Specific_Data/SOUTHERN/SACC_Data/"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53F52C-8557-4EB8-91B3-2E3DA3DB5CA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8730F71-72C4-465C-BAB6-479DF387C317}">
      <dgm:prSet phldrT="[Text]" custT="1"/>
      <dgm:spPr/>
      <dgm:t>
        <a:bodyPr/>
        <a:lstStyle/>
        <a:p>
          <a:pPr algn="ctr"/>
          <a:r>
            <a:rPr lang="en-US" sz="2000"/>
            <a:t>Decision Support Center Lead</a:t>
          </a:r>
        </a:p>
      </dgm:t>
    </dgm:pt>
    <dgm:pt modelId="{03FC8752-9897-40F4-B7F7-86967890BC3B}" type="parTrans" cxnId="{06591E03-6634-40B5-994B-5A1016B8FE41}">
      <dgm:prSet/>
      <dgm:spPr/>
      <dgm:t>
        <a:bodyPr/>
        <a:lstStyle/>
        <a:p>
          <a:pPr algn="ctr"/>
          <a:endParaRPr lang="en-US"/>
        </a:p>
      </dgm:t>
    </dgm:pt>
    <dgm:pt modelId="{DC7B173D-E4B5-43F2-B108-06A10F3AF321}" type="sibTrans" cxnId="{06591E03-6634-40B5-994B-5A1016B8FE41}">
      <dgm:prSet/>
      <dgm:spPr/>
      <dgm:t>
        <a:bodyPr/>
        <a:lstStyle/>
        <a:p>
          <a:pPr algn="ctr"/>
          <a:endParaRPr lang="en-US"/>
        </a:p>
      </dgm:t>
    </dgm:pt>
    <dgm:pt modelId="{E2231493-3728-4D50-A135-EED8A30170FE}">
      <dgm:prSet phldrT="[Text]" custT="1"/>
      <dgm:spPr/>
      <dgm:t>
        <a:bodyPr/>
        <a:lstStyle/>
        <a:p>
          <a:pPr algn="ctr"/>
          <a:r>
            <a:rPr lang="en-US" sz="2000"/>
            <a:t>FBAN</a:t>
          </a:r>
        </a:p>
      </dgm:t>
    </dgm:pt>
    <dgm:pt modelId="{B89CC6B6-0141-4C93-ACF7-FAF2A54411EE}" type="parTrans" cxnId="{3684E05A-29EF-4144-8405-9EF337300174}">
      <dgm:prSet/>
      <dgm:spPr/>
      <dgm:t>
        <a:bodyPr/>
        <a:lstStyle/>
        <a:p>
          <a:pPr algn="ctr"/>
          <a:endParaRPr lang="en-US"/>
        </a:p>
      </dgm:t>
    </dgm:pt>
    <dgm:pt modelId="{20AE6922-EF38-4154-8249-D78591E2B337}" type="sibTrans" cxnId="{3684E05A-29EF-4144-8405-9EF337300174}">
      <dgm:prSet/>
      <dgm:spPr/>
      <dgm:t>
        <a:bodyPr/>
        <a:lstStyle/>
        <a:p>
          <a:pPr algn="ctr"/>
          <a:endParaRPr lang="en-US"/>
        </a:p>
      </dgm:t>
    </dgm:pt>
    <dgm:pt modelId="{FF2371CE-96AF-4707-9EA6-27544BD1BCF9}">
      <dgm:prSet phldrT="[Text]" custT="1"/>
      <dgm:spPr/>
      <dgm:t>
        <a:bodyPr/>
        <a:lstStyle/>
        <a:p>
          <a:pPr algn="ctr"/>
          <a:r>
            <a:rPr lang="en-US" sz="2000"/>
            <a:t>Fire Behavior Specialists</a:t>
          </a:r>
        </a:p>
      </dgm:t>
    </dgm:pt>
    <dgm:pt modelId="{83E2C4ED-9928-4171-A282-356879B7A236}" type="parTrans" cxnId="{83279F0E-38A3-43E2-B80E-D2B86D267EE9}">
      <dgm:prSet/>
      <dgm:spPr/>
      <dgm:t>
        <a:bodyPr/>
        <a:lstStyle/>
        <a:p>
          <a:pPr algn="ctr"/>
          <a:endParaRPr lang="en-US"/>
        </a:p>
      </dgm:t>
    </dgm:pt>
    <dgm:pt modelId="{74057C4E-8BD4-4911-895C-0E4844D47B69}" type="sibTrans" cxnId="{83279F0E-38A3-43E2-B80E-D2B86D267EE9}">
      <dgm:prSet/>
      <dgm:spPr/>
      <dgm:t>
        <a:bodyPr/>
        <a:lstStyle/>
        <a:p>
          <a:pPr algn="ctr"/>
          <a:endParaRPr lang="en-US"/>
        </a:p>
      </dgm:t>
    </dgm:pt>
    <dgm:pt modelId="{E2C23226-02AA-431B-B7D1-BC74F592F836}">
      <dgm:prSet phldrT="[Text]" custT="1"/>
      <dgm:spPr/>
      <dgm:t>
        <a:bodyPr/>
        <a:lstStyle/>
        <a:p>
          <a:pPr algn="ctr"/>
          <a:r>
            <a:rPr lang="en-US" sz="2000"/>
            <a:t>GIS</a:t>
          </a:r>
        </a:p>
      </dgm:t>
    </dgm:pt>
    <dgm:pt modelId="{0E393C21-1648-4577-B0B7-C806BE72BE44}" type="parTrans" cxnId="{D157A19E-CDA2-44CB-9863-770ADD021744}">
      <dgm:prSet/>
      <dgm:spPr/>
      <dgm:t>
        <a:bodyPr/>
        <a:lstStyle/>
        <a:p>
          <a:pPr algn="ctr"/>
          <a:endParaRPr lang="en-US"/>
        </a:p>
      </dgm:t>
    </dgm:pt>
    <dgm:pt modelId="{4347F433-1E59-4B31-8AA0-27747C8FF138}" type="sibTrans" cxnId="{D157A19E-CDA2-44CB-9863-770ADD021744}">
      <dgm:prSet/>
      <dgm:spPr/>
      <dgm:t>
        <a:bodyPr/>
        <a:lstStyle/>
        <a:p>
          <a:pPr algn="ctr"/>
          <a:endParaRPr lang="en-US"/>
        </a:p>
      </dgm:t>
    </dgm:pt>
    <dgm:pt modelId="{D45D197C-708F-424F-9766-2854CDDA0549}">
      <dgm:prSet phldrT="[Text]" custT="1"/>
      <dgm:spPr/>
      <dgm:t>
        <a:bodyPr/>
        <a:lstStyle/>
        <a:p>
          <a:pPr algn="ctr"/>
          <a:r>
            <a:rPr lang="en-US" sz="2000"/>
            <a:t>Decision Documentation</a:t>
          </a:r>
        </a:p>
      </dgm:t>
    </dgm:pt>
    <dgm:pt modelId="{669295C1-C4AB-4700-A948-BCC296EBC844}" type="parTrans" cxnId="{98278D33-DFBB-4AD4-BBDB-CBB2F2F66E69}">
      <dgm:prSet/>
      <dgm:spPr/>
      <dgm:t>
        <a:bodyPr/>
        <a:lstStyle/>
        <a:p>
          <a:pPr algn="ctr"/>
          <a:endParaRPr lang="en-US"/>
        </a:p>
      </dgm:t>
    </dgm:pt>
    <dgm:pt modelId="{7A8F0E69-94EA-4C9A-8BE5-74E082F3D15E}" type="sibTrans" cxnId="{98278D33-DFBB-4AD4-BBDB-CBB2F2F66E69}">
      <dgm:prSet/>
      <dgm:spPr/>
      <dgm:t>
        <a:bodyPr/>
        <a:lstStyle/>
        <a:p>
          <a:pPr algn="ctr"/>
          <a:endParaRPr lang="en-US"/>
        </a:p>
      </dgm:t>
    </dgm:pt>
    <dgm:pt modelId="{FEC71DE2-D93B-489F-B254-CB2F836D5FD4}" type="pres">
      <dgm:prSet presAssocID="{7A53F52C-8557-4EB8-91B3-2E3DA3DB5CA9}" presName="diagram" presStyleCnt="0">
        <dgm:presLayoutVars>
          <dgm:chPref val="1"/>
          <dgm:dir/>
          <dgm:animOne val="branch"/>
          <dgm:animLvl val="lvl"/>
          <dgm:resizeHandles val="exact"/>
        </dgm:presLayoutVars>
      </dgm:prSet>
      <dgm:spPr/>
      <dgm:t>
        <a:bodyPr/>
        <a:lstStyle/>
        <a:p>
          <a:endParaRPr lang="en-US"/>
        </a:p>
      </dgm:t>
    </dgm:pt>
    <dgm:pt modelId="{F119F855-7088-4B12-9E34-4335AD963333}" type="pres">
      <dgm:prSet presAssocID="{98730F71-72C4-465C-BAB6-479DF387C317}" presName="root1" presStyleCnt="0"/>
      <dgm:spPr/>
    </dgm:pt>
    <dgm:pt modelId="{C5F72092-07C7-4CF5-924E-84ED82B3C2C5}" type="pres">
      <dgm:prSet presAssocID="{98730F71-72C4-465C-BAB6-479DF387C317}" presName="LevelOneTextNode" presStyleLbl="node0" presStyleIdx="0" presStyleCnt="1">
        <dgm:presLayoutVars>
          <dgm:chPref val="3"/>
        </dgm:presLayoutVars>
      </dgm:prSet>
      <dgm:spPr/>
      <dgm:t>
        <a:bodyPr/>
        <a:lstStyle/>
        <a:p>
          <a:endParaRPr lang="en-US"/>
        </a:p>
      </dgm:t>
    </dgm:pt>
    <dgm:pt modelId="{0520EEA4-6C28-4CB0-9BB6-E98672FA4ECF}" type="pres">
      <dgm:prSet presAssocID="{98730F71-72C4-465C-BAB6-479DF387C317}" presName="level2hierChild" presStyleCnt="0"/>
      <dgm:spPr/>
    </dgm:pt>
    <dgm:pt modelId="{87EC8372-A9E3-47F9-9A32-1114E9044831}" type="pres">
      <dgm:prSet presAssocID="{B89CC6B6-0141-4C93-ACF7-FAF2A54411EE}" presName="conn2-1" presStyleLbl="parChTrans1D2" presStyleIdx="0" presStyleCnt="4"/>
      <dgm:spPr/>
      <dgm:t>
        <a:bodyPr/>
        <a:lstStyle/>
        <a:p>
          <a:endParaRPr lang="en-US"/>
        </a:p>
      </dgm:t>
    </dgm:pt>
    <dgm:pt modelId="{8D8BE60D-5EFD-43E7-8520-D1E273D2C9BC}" type="pres">
      <dgm:prSet presAssocID="{B89CC6B6-0141-4C93-ACF7-FAF2A54411EE}" presName="connTx" presStyleLbl="parChTrans1D2" presStyleIdx="0" presStyleCnt="4"/>
      <dgm:spPr/>
      <dgm:t>
        <a:bodyPr/>
        <a:lstStyle/>
        <a:p>
          <a:endParaRPr lang="en-US"/>
        </a:p>
      </dgm:t>
    </dgm:pt>
    <dgm:pt modelId="{9C9714FE-7689-4270-9732-E10DBAE506D4}" type="pres">
      <dgm:prSet presAssocID="{E2231493-3728-4D50-A135-EED8A30170FE}" presName="root2" presStyleCnt="0"/>
      <dgm:spPr/>
    </dgm:pt>
    <dgm:pt modelId="{FB0925EC-4C28-4E9D-BA0C-73CD0C425531}" type="pres">
      <dgm:prSet presAssocID="{E2231493-3728-4D50-A135-EED8A30170FE}" presName="LevelTwoTextNode" presStyleLbl="node2" presStyleIdx="0" presStyleCnt="4">
        <dgm:presLayoutVars>
          <dgm:chPref val="3"/>
        </dgm:presLayoutVars>
      </dgm:prSet>
      <dgm:spPr/>
      <dgm:t>
        <a:bodyPr/>
        <a:lstStyle/>
        <a:p>
          <a:endParaRPr lang="en-US"/>
        </a:p>
      </dgm:t>
    </dgm:pt>
    <dgm:pt modelId="{4B852050-55FA-4A9A-BB60-53B513DE23E8}" type="pres">
      <dgm:prSet presAssocID="{E2231493-3728-4D50-A135-EED8A30170FE}" presName="level3hierChild" presStyleCnt="0"/>
      <dgm:spPr/>
    </dgm:pt>
    <dgm:pt modelId="{87E062B3-FD71-4566-983A-5804C4FD8A75}" type="pres">
      <dgm:prSet presAssocID="{83E2C4ED-9928-4171-A282-356879B7A236}" presName="conn2-1" presStyleLbl="parChTrans1D2" presStyleIdx="1" presStyleCnt="4"/>
      <dgm:spPr/>
      <dgm:t>
        <a:bodyPr/>
        <a:lstStyle/>
        <a:p>
          <a:endParaRPr lang="en-US"/>
        </a:p>
      </dgm:t>
    </dgm:pt>
    <dgm:pt modelId="{63FBF713-DD3C-4AF3-A796-49658503DBBB}" type="pres">
      <dgm:prSet presAssocID="{83E2C4ED-9928-4171-A282-356879B7A236}" presName="connTx" presStyleLbl="parChTrans1D2" presStyleIdx="1" presStyleCnt="4"/>
      <dgm:spPr/>
      <dgm:t>
        <a:bodyPr/>
        <a:lstStyle/>
        <a:p>
          <a:endParaRPr lang="en-US"/>
        </a:p>
      </dgm:t>
    </dgm:pt>
    <dgm:pt modelId="{4869F30F-7A0D-4EC2-A47D-7EFBB1C34047}" type="pres">
      <dgm:prSet presAssocID="{FF2371CE-96AF-4707-9EA6-27544BD1BCF9}" presName="root2" presStyleCnt="0"/>
      <dgm:spPr/>
    </dgm:pt>
    <dgm:pt modelId="{E7C5CF9D-AF8F-423E-83DC-A48B016CB8CE}" type="pres">
      <dgm:prSet presAssocID="{FF2371CE-96AF-4707-9EA6-27544BD1BCF9}" presName="LevelTwoTextNode" presStyleLbl="node2" presStyleIdx="1" presStyleCnt="4">
        <dgm:presLayoutVars>
          <dgm:chPref val="3"/>
        </dgm:presLayoutVars>
      </dgm:prSet>
      <dgm:spPr/>
      <dgm:t>
        <a:bodyPr/>
        <a:lstStyle/>
        <a:p>
          <a:endParaRPr lang="en-US"/>
        </a:p>
      </dgm:t>
    </dgm:pt>
    <dgm:pt modelId="{8259308B-57E4-4A91-BDB0-2F4080C6606F}" type="pres">
      <dgm:prSet presAssocID="{FF2371CE-96AF-4707-9EA6-27544BD1BCF9}" presName="level3hierChild" presStyleCnt="0"/>
      <dgm:spPr/>
    </dgm:pt>
    <dgm:pt modelId="{F8795ACE-E228-47AC-B456-8B85FC621529}" type="pres">
      <dgm:prSet presAssocID="{0E393C21-1648-4577-B0B7-C806BE72BE44}" presName="conn2-1" presStyleLbl="parChTrans1D2" presStyleIdx="2" presStyleCnt="4"/>
      <dgm:spPr/>
      <dgm:t>
        <a:bodyPr/>
        <a:lstStyle/>
        <a:p>
          <a:endParaRPr lang="en-US"/>
        </a:p>
      </dgm:t>
    </dgm:pt>
    <dgm:pt modelId="{F5B5434C-0851-4340-BA4D-EDEDFC9F7196}" type="pres">
      <dgm:prSet presAssocID="{0E393C21-1648-4577-B0B7-C806BE72BE44}" presName="connTx" presStyleLbl="parChTrans1D2" presStyleIdx="2" presStyleCnt="4"/>
      <dgm:spPr/>
      <dgm:t>
        <a:bodyPr/>
        <a:lstStyle/>
        <a:p>
          <a:endParaRPr lang="en-US"/>
        </a:p>
      </dgm:t>
    </dgm:pt>
    <dgm:pt modelId="{3339F75A-A6B0-4F18-A359-682CAA42655E}" type="pres">
      <dgm:prSet presAssocID="{E2C23226-02AA-431B-B7D1-BC74F592F836}" presName="root2" presStyleCnt="0"/>
      <dgm:spPr/>
    </dgm:pt>
    <dgm:pt modelId="{67FC2F50-F5A4-49FE-91E4-2289ADEA25F2}" type="pres">
      <dgm:prSet presAssocID="{E2C23226-02AA-431B-B7D1-BC74F592F836}" presName="LevelTwoTextNode" presStyleLbl="node2" presStyleIdx="2" presStyleCnt="4">
        <dgm:presLayoutVars>
          <dgm:chPref val="3"/>
        </dgm:presLayoutVars>
      </dgm:prSet>
      <dgm:spPr/>
      <dgm:t>
        <a:bodyPr/>
        <a:lstStyle/>
        <a:p>
          <a:endParaRPr lang="en-US"/>
        </a:p>
      </dgm:t>
    </dgm:pt>
    <dgm:pt modelId="{38164198-BB1B-425A-8870-31D6EFF4DC0D}" type="pres">
      <dgm:prSet presAssocID="{E2C23226-02AA-431B-B7D1-BC74F592F836}" presName="level3hierChild" presStyleCnt="0"/>
      <dgm:spPr/>
    </dgm:pt>
    <dgm:pt modelId="{9CA1A1A1-ABDE-43AF-B7C2-9C35FAE4D182}" type="pres">
      <dgm:prSet presAssocID="{669295C1-C4AB-4700-A948-BCC296EBC844}" presName="conn2-1" presStyleLbl="parChTrans1D2" presStyleIdx="3" presStyleCnt="4"/>
      <dgm:spPr/>
      <dgm:t>
        <a:bodyPr/>
        <a:lstStyle/>
        <a:p>
          <a:endParaRPr lang="en-US"/>
        </a:p>
      </dgm:t>
    </dgm:pt>
    <dgm:pt modelId="{234D99DD-E876-46AB-B14C-9EE696AB7732}" type="pres">
      <dgm:prSet presAssocID="{669295C1-C4AB-4700-A948-BCC296EBC844}" presName="connTx" presStyleLbl="parChTrans1D2" presStyleIdx="3" presStyleCnt="4"/>
      <dgm:spPr/>
      <dgm:t>
        <a:bodyPr/>
        <a:lstStyle/>
        <a:p>
          <a:endParaRPr lang="en-US"/>
        </a:p>
      </dgm:t>
    </dgm:pt>
    <dgm:pt modelId="{3886E380-9F11-44A0-95FC-2C9AD18B4597}" type="pres">
      <dgm:prSet presAssocID="{D45D197C-708F-424F-9766-2854CDDA0549}" presName="root2" presStyleCnt="0"/>
      <dgm:spPr/>
    </dgm:pt>
    <dgm:pt modelId="{D9C236CC-5E6C-45E5-9786-8629E502AFA3}" type="pres">
      <dgm:prSet presAssocID="{D45D197C-708F-424F-9766-2854CDDA0549}" presName="LevelTwoTextNode" presStyleLbl="node2" presStyleIdx="3" presStyleCnt="4">
        <dgm:presLayoutVars>
          <dgm:chPref val="3"/>
        </dgm:presLayoutVars>
      </dgm:prSet>
      <dgm:spPr/>
      <dgm:t>
        <a:bodyPr/>
        <a:lstStyle/>
        <a:p>
          <a:endParaRPr lang="en-US"/>
        </a:p>
      </dgm:t>
    </dgm:pt>
    <dgm:pt modelId="{C28C5F86-A80F-40EE-84F5-B922660B5776}" type="pres">
      <dgm:prSet presAssocID="{D45D197C-708F-424F-9766-2854CDDA0549}" presName="level3hierChild" presStyleCnt="0"/>
      <dgm:spPr/>
    </dgm:pt>
  </dgm:ptLst>
  <dgm:cxnLst>
    <dgm:cxn modelId="{1B312C32-C3B6-4229-A7E1-FF69BBD3BBB1}" type="presOf" srcId="{83E2C4ED-9928-4171-A282-356879B7A236}" destId="{87E062B3-FD71-4566-983A-5804C4FD8A75}" srcOrd="0" destOrd="0" presId="urn:microsoft.com/office/officeart/2005/8/layout/hierarchy2"/>
    <dgm:cxn modelId="{877BA676-99A4-41CB-A592-415473E866FD}" type="presOf" srcId="{B89CC6B6-0141-4C93-ACF7-FAF2A54411EE}" destId="{87EC8372-A9E3-47F9-9A32-1114E9044831}" srcOrd="0" destOrd="0" presId="urn:microsoft.com/office/officeart/2005/8/layout/hierarchy2"/>
    <dgm:cxn modelId="{826E67C9-BEDD-4DF6-957B-A0A87C350B77}" type="presOf" srcId="{669295C1-C4AB-4700-A948-BCC296EBC844}" destId="{9CA1A1A1-ABDE-43AF-B7C2-9C35FAE4D182}" srcOrd="0" destOrd="0" presId="urn:microsoft.com/office/officeart/2005/8/layout/hierarchy2"/>
    <dgm:cxn modelId="{98278D33-DFBB-4AD4-BBDB-CBB2F2F66E69}" srcId="{98730F71-72C4-465C-BAB6-479DF387C317}" destId="{D45D197C-708F-424F-9766-2854CDDA0549}" srcOrd="3" destOrd="0" parTransId="{669295C1-C4AB-4700-A948-BCC296EBC844}" sibTransId="{7A8F0E69-94EA-4C9A-8BE5-74E082F3D15E}"/>
    <dgm:cxn modelId="{82CA25EE-86CD-4480-AB74-1FCE6437BA80}" type="presOf" srcId="{D45D197C-708F-424F-9766-2854CDDA0549}" destId="{D9C236CC-5E6C-45E5-9786-8629E502AFA3}" srcOrd="0" destOrd="0" presId="urn:microsoft.com/office/officeart/2005/8/layout/hierarchy2"/>
    <dgm:cxn modelId="{68A74943-9E26-4589-B838-04A2211B08D9}" type="presOf" srcId="{669295C1-C4AB-4700-A948-BCC296EBC844}" destId="{234D99DD-E876-46AB-B14C-9EE696AB7732}" srcOrd="1" destOrd="0" presId="urn:microsoft.com/office/officeart/2005/8/layout/hierarchy2"/>
    <dgm:cxn modelId="{83279F0E-38A3-43E2-B80E-D2B86D267EE9}" srcId="{98730F71-72C4-465C-BAB6-479DF387C317}" destId="{FF2371CE-96AF-4707-9EA6-27544BD1BCF9}" srcOrd="1" destOrd="0" parTransId="{83E2C4ED-9928-4171-A282-356879B7A236}" sibTransId="{74057C4E-8BD4-4911-895C-0E4844D47B69}"/>
    <dgm:cxn modelId="{2DBF3DD3-7BF2-4A31-95E8-FA159F40FCBC}" type="presOf" srcId="{FF2371CE-96AF-4707-9EA6-27544BD1BCF9}" destId="{E7C5CF9D-AF8F-423E-83DC-A48B016CB8CE}" srcOrd="0" destOrd="0" presId="urn:microsoft.com/office/officeart/2005/8/layout/hierarchy2"/>
    <dgm:cxn modelId="{3A3D2A4E-AFC2-4156-A78E-D6E4F883979D}" type="presOf" srcId="{0E393C21-1648-4577-B0B7-C806BE72BE44}" destId="{F8795ACE-E228-47AC-B456-8B85FC621529}" srcOrd="0" destOrd="0" presId="urn:microsoft.com/office/officeart/2005/8/layout/hierarchy2"/>
    <dgm:cxn modelId="{C3812DA5-8605-4CA0-8D23-00EC6D143EFE}" type="presOf" srcId="{E2231493-3728-4D50-A135-EED8A30170FE}" destId="{FB0925EC-4C28-4E9D-BA0C-73CD0C425531}" srcOrd="0" destOrd="0" presId="urn:microsoft.com/office/officeart/2005/8/layout/hierarchy2"/>
    <dgm:cxn modelId="{46C0F6FC-254B-4277-A234-9C2C73B7D160}" type="presOf" srcId="{E2C23226-02AA-431B-B7D1-BC74F592F836}" destId="{67FC2F50-F5A4-49FE-91E4-2289ADEA25F2}" srcOrd="0" destOrd="0" presId="urn:microsoft.com/office/officeart/2005/8/layout/hierarchy2"/>
    <dgm:cxn modelId="{9581E08A-4190-4364-BC92-D58D4559A5C6}" type="presOf" srcId="{B89CC6B6-0141-4C93-ACF7-FAF2A54411EE}" destId="{8D8BE60D-5EFD-43E7-8520-D1E273D2C9BC}" srcOrd="1" destOrd="0" presId="urn:microsoft.com/office/officeart/2005/8/layout/hierarchy2"/>
    <dgm:cxn modelId="{06591E03-6634-40B5-994B-5A1016B8FE41}" srcId="{7A53F52C-8557-4EB8-91B3-2E3DA3DB5CA9}" destId="{98730F71-72C4-465C-BAB6-479DF387C317}" srcOrd="0" destOrd="0" parTransId="{03FC8752-9897-40F4-B7F7-86967890BC3B}" sibTransId="{DC7B173D-E4B5-43F2-B108-06A10F3AF321}"/>
    <dgm:cxn modelId="{E5D3EFE3-DB67-4098-9D23-20879A7D1780}" type="presOf" srcId="{0E393C21-1648-4577-B0B7-C806BE72BE44}" destId="{F5B5434C-0851-4340-BA4D-EDEDFC9F7196}" srcOrd="1" destOrd="0" presId="urn:microsoft.com/office/officeart/2005/8/layout/hierarchy2"/>
    <dgm:cxn modelId="{D340FBD4-9C2A-4419-BF5B-75859D902A75}" type="presOf" srcId="{7A53F52C-8557-4EB8-91B3-2E3DA3DB5CA9}" destId="{FEC71DE2-D93B-489F-B254-CB2F836D5FD4}" srcOrd="0" destOrd="0" presId="urn:microsoft.com/office/officeart/2005/8/layout/hierarchy2"/>
    <dgm:cxn modelId="{3684E05A-29EF-4144-8405-9EF337300174}" srcId="{98730F71-72C4-465C-BAB6-479DF387C317}" destId="{E2231493-3728-4D50-A135-EED8A30170FE}" srcOrd="0" destOrd="0" parTransId="{B89CC6B6-0141-4C93-ACF7-FAF2A54411EE}" sibTransId="{20AE6922-EF38-4154-8249-D78591E2B337}"/>
    <dgm:cxn modelId="{75609479-ADCD-43D4-9825-968CC50FF866}" type="presOf" srcId="{83E2C4ED-9928-4171-A282-356879B7A236}" destId="{63FBF713-DD3C-4AF3-A796-49658503DBBB}" srcOrd="1" destOrd="0" presId="urn:microsoft.com/office/officeart/2005/8/layout/hierarchy2"/>
    <dgm:cxn modelId="{D157A19E-CDA2-44CB-9863-770ADD021744}" srcId="{98730F71-72C4-465C-BAB6-479DF387C317}" destId="{E2C23226-02AA-431B-B7D1-BC74F592F836}" srcOrd="2" destOrd="0" parTransId="{0E393C21-1648-4577-B0B7-C806BE72BE44}" sibTransId="{4347F433-1E59-4B31-8AA0-27747C8FF138}"/>
    <dgm:cxn modelId="{38E4AB0D-3B25-44CC-B2A1-5AF8D2A0064D}" type="presOf" srcId="{98730F71-72C4-465C-BAB6-479DF387C317}" destId="{C5F72092-07C7-4CF5-924E-84ED82B3C2C5}" srcOrd="0" destOrd="0" presId="urn:microsoft.com/office/officeart/2005/8/layout/hierarchy2"/>
    <dgm:cxn modelId="{6FD6BA91-6ACE-4A84-B3FB-B78D2640B440}" type="presParOf" srcId="{FEC71DE2-D93B-489F-B254-CB2F836D5FD4}" destId="{F119F855-7088-4B12-9E34-4335AD963333}" srcOrd="0" destOrd="0" presId="urn:microsoft.com/office/officeart/2005/8/layout/hierarchy2"/>
    <dgm:cxn modelId="{BA3D0AE0-0231-4CA4-AC4F-B1E9AD7251AE}" type="presParOf" srcId="{F119F855-7088-4B12-9E34-4335AD963333}" destId="{C5F72092-07C7-4CF5-924E-84ED82B3C2C5}" srcOrd="0" destOrd="0" presId="urn:microsoft.com/office/officeart/2005/8/layout/hierarchy2"/>
    <dgm:cxn modelId="{D712D408-3D57-429E-A95D-7DD9C47EA609}" type="presParOf" srcId="{F119F855-7088-4B12-9E34-4335AD963333}" destId="{0520EEA4-6C28-4CB0-9BB6-E98672FA4ECF}" srcOrd="1" destOrd="0" presId="urn:microsoft.com/office/officeart/2005/8/layout/hierarchy2"/>
    <dgm:cxn modelId="{9C114AA2-56C1-4C9F-891D-C6BF21203124}" type="presParOf" srcId="{0520EEA4-6C28-4CB0-9BB6-E98672FA4ECF}" destId="{87EC8372-A9E3-47F9-9A32-1114E9044831}" srcOrd="0" destOrd="0" presId="urn:microsoft.com/office/officeart/2005/8/layout/hierarchy2"/>
    <dgm:cxn modelId="{3DE34B09-F8FC-4304-ABFB-CF7815E9C8AA}" type="presParOf" srcId="{87EC8372-A9E3-47F9-9A32-1114E9044831}" destId="{8D8BE60D-5EFD-43E7-8520-D1E273D2C9BC}" srcOrd="0" destOrd="0" presId="urn:microsoft.com/office/officeart/2005/8/layout/hierarchy2"/>
    <dgm:cxn modelId="{2ADEDA5B-15B3-44BC-9058-6B06251E3234}" type="presParOf" srcId="{0520EEA4-6C28-4CB0-9BB6-E98672FA4ECF}" destId="{9C9714FE-7689-4270-9732-E10DBAE506D4}" srcOrd="1" destOrd="0" presId="urn:microsoft.com/office/officeart/2005/8/layout/hierarchy2"/>
    <dgm:cxn modelId="{4FA30CEF-362A-4204-9809-67690379EFFE}" type="presParOf" srcId="{9C9714FE-7689-4270-9732-E10DBAE506D4}" destId="{FB0925EC-4C28-4E9D-BA0C-73CD0C425531}" srcOrd="0" destOrd="0" presId="urn:microsoft.com/office/officeart/2005/8/layout/hierarchy2"/>
    <dgm:cxn modelId="{C4AA0382-9DF9-42E3-BF6A-A71DFCF9B336}" type="presParOf" srcId="{9C9714FE-7689-4270-9732-E10DBAE506D4}" destId="{4B852050-55FA-4A9A-BB60-53B513DE23E8}" srcOrd="1" destOrd="0" presId="urn:microsoft.com/office/officeart/2005/8/layout/hierarchy2"/>
    <dgm:cxn modelId="{0078A71C-5A05-41C1-A8B0-2799C674316D}" type="presParOf" srcId="{0520EEA4-6C28-4CB0-9BB6-E98672FA4ECF}" destId="{87E062B3-FD71-4566-983A-5804C4FD8A75}" srcOrd="2" destOrd="0" presId="urn:microsoft.com/office/officeart/2005/8/layout/hierarchy2"/>
    <dgm:cxn modelId="{0A5AB18B-7A3B-4D87-B573-AE2AD8E065B6}" type="presParOf" srcId="{87E062B3-FD71-4566-983A-5804C4FD8A75}" destId="{63FBF713-DD3C-4AF3-A796-49658503DBBB}" srcOrd="0" destOrd="0" presId="urn:microsoft.com/office/officeart/2005/8/layout/hierarchy2"/>
    <dgm:cxn modelId="{7EFEFCE7-A675-497F-81FC-00D9687F8075}" type="presParOf" srcId="{0520EEA4-6C28-4CB0-9BB6-E98672FA4ECF}" destId="{4869F30F-7A0D-4EC2-A47D-7EFBB1C34047}" srcOrd="3" destOrd="0" presId="urn:microsoft.com/office/officeart/2005/8/layout/hierarchy2"/>
    <dgm:cxn modelId="{C700EAA2-18AE-4154-9CE3-3756BC8EBBB0}" type="presParOf" srcId="{4869F30F-7A0D-4EC2-A47D-7EFBB1C34047}" destId="{E7C5CF9D-AF8F-423E-83DC-A48B016CB8CE}" srcOrd="0" destOrd="0" presId="urn:microsoft.com/office/officeart/2005/8/layout/hierarchy2"/>
    <dgm:cxn modelId="{D47DC4BF-5F41-4628-BBA5-CCB98374312A}" type="presParOf" srcId="{4869F30F-7A0D-4EC2-A47D-7EFBB1C34047}" destId="{8259308B-57E4-4A91-BDB0-2F4080C6606F}" srcOrd="1" destOrd="0" presId="urn:microsoft.com/office/officeart/2005/8/layout/hierarchy2"/>
    <dgm:cxn modelId="{2C4AF7F0-7350-4451-959E-68CFECBE0201}" type="presParOf" srcId="{0520EEA4-6C28-4CB0-9BB6-E98672FA4ECF}" destId="{F8795ACE-E228-47AC-B456-8B85FC621529}" srcOrd="4" destOrd="0" presId="urn:microsoft.com/office/officeart/2005/8/layout/hierarchy2"/>
    <dgm:cxn modelId="{22D0F82F-6FA5-47F3-9D84-B87064D3B684}" type="presParOf" srcId="{F8795ACE-E228-47AC-B456-8B85FC621529}" destId="{F5B5434C-0851-4340-BA4D-EDEDFC9F7196}" srcOrd="0" destOrd="0" presId="urn:microsoft.com/office/officeart/2005/8/layout/hierarchy2"/>
    <dgm:cxn modelId="{B630536C-0AB7-4967-A58D-FC12FFE5B7B6}" type="presParOf" srcId="{0520EEA4-6C28-4CB0-9BB6-E98672FA4ECF}" destId="{3339F75A-A6B0-4F18-A359-682CAA42655E}" srcOrd="5" destOrd="0" presId="urn:microsoft.com/office/officeart/2005/8/layout/hierarchy2"/>
    <dgm:cxn modelId="{FA784673-8411-4BD7-A536-B1D708A9D748}" type="presParOf" srcId="{3339F75A-A6B0-4F18-A359-682CAA42655E}" destId="{67FC2F50-F5A4-49FE-91E4-2289ADEA25F2}" srcOrd="0" destOrd="0" presId="urn:microsoft.com/office/officeart/2005/8/layout/hierarchy2"/>
    <dgm:cxn modelId="{9BCCF87A-B08B-4DD8-A7CE-7A61AF427629}" type="presParOf" srcId="{3339F75A-A6B0-4F18-A359-682CAA42655E}" destId="{38164198-BB1B-425A-8870-31D6EFF4DC0D}" srcOrd="1" destOrd="0" presId="urn:microsoft.com/office/officeart/2005/8/layout/hierarchy2"/>
    <dgm:cxn modelId="{CB01477A-2AD6-4B54-B111-2644E61B2D9E}" type="presParOf" srcId="{0520EEA4-6C28-4CB0-9BB6-E98672FA4ECF}" destId="{9CA1A1A1-ABDE-43AF-B7C2-9C35FAE4D182}" srcOrd="6" destOrd="0" presId="urn:microsoft.com/office/officeart/2005/8/layout/hierarchy2"/>
    <dgm:cxn modelId="{B159E76D-9446-40F9-AC7A-FF2620EB2A64}" type="presParOf" srcId="{9CA1A1A1-ABDE-43AF-B7C2-9C35FAE4D182}" destId="{234D99DD-E876-46AB-B14C-9EE696AB7732}" srcOrd="0" destOrd="0" presId="urn:microsoft.com/office/officeart/2005/8/layout/hierarchy2"/>
    <dgm:cxn modelId="{7A691869-4EA8-4FF5-BE48-D981621E45B6}" type="presParOf" srcId="{0520EEA4-6C28-4CB0-9BB6-E98672FA4ECF}" destId="{3886E380-9F11-44A0-95FC-2C9AD18B4597}" srcOrd="7" destOrd="0" presId="urn:microsoft.com/office/officeart/2005/8/layout/hierarchy2"/>
    <dgm:cxn modelId="{7DB12C4D-802B-46B0-994A-CB378950D90A}" type="presParOf" srcId="{3886E380-9F11-44A0-95FC-2C9AD18B4597}" destId="{D9C236CC-5E6C-45E5-9786-8629E502AFA3}" srcOrd="0" destOrd="0" presId="urn:microsoft.com/office/officeart/2005/8/layout/hierarchy2"/>
    <dgm:cxn modelId="{0F42D23C-06AC-4A15-8CA5-113895CE65E9}" type="presParOf" srcId="{3886E380-9F11-44A0-95FC-2C9AD18B4597}" destId="{C28C5F86-A80F-40EE-84F5-B922660B5776}" srcOrd="1" destOrd="0" presId="urn:microsoft.com/office/officeart/2005/8/layout/hierarchy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F72092-07C7-4CF5-924E-84ED82B3C2C5}">
      <dsp:nvSpPr>
        <dsp:cNvPr id="0" name=""/>
        <dsp:cNvSpPr/>
      </dsp:nvSpPr>
      <dsp:spPr>
        <a:xfrm>
          <a:off x="1149429" y="2010570"/>
          <a:ext cx="2329627" cy="116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Decision Support Center Lead</a:t>
          </a:r>
        </a:p>
      </dsp:txBody>
      <dsp:txXfrm>
        <a:off x="1149429" y="2010570"/>
        <a:ext cx="2329627" cy="1164813"/>
      </dsp:txXfrm>
    </dsp:sp>
    <dsp:sp modelId="{87EC8372-A9E3-47F9-9A32-1114E9044831}">
      <dsp:nvSpPr>
        <dsp:cNvPr id="0" name=""/>
        <dsp:cNvSpPr/>
      </dsp:nvSpPr>
      <dsp:spPr>
        <a:xfrm rot="17692822">
          <a:off x="2837548" y="1568110"/>
          <a:ext cx="2214869" cy="40429"/>
        </a:xfrm>
        <a:custGeom>
          <a:avLst/>
          <a:gdLst/>
          <a:ahLst/>
          <a:cxnLst/>
          <a:rect l="0" t="0" r="0" b="0"/>
          <a:pathLst>
            <a:path>
              <a:moveTo>
                <a:pt x="0" y="20214"/>
              </a:moveTo>
              <a:lnTo>
                <a:pt x="2214869"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rot="17692822">
        <a:off x="3889611" y="1532953"/>
        <a:ext cx="110743" cy="110743"/>
      </dsp:txXfrm>
    </dsp:sp>
    <dsp:sp modelId="{FB0925EC-4C28-4E9D-BA0C-73CD0C425531}">
      <dsp:nvSpPr>
        <dsp:cNvPr id="0" name=""/>
        <dsp:cNvSpPr/>
      </dsp:nvSpPr>
      <dsp:spPr>
        <a:xfrm>
          <a:off x="4410908" y="1266"/>
          <a:ext cx="2329627" cy="116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FBAN</a:t>
          </a:r>
        </a:p>
      </dsp:txBody>
      <dsp:txXfrm>
        <a:off x="4410908" y="1266"/>
        <a:ext cx="2329627" cy="1164813"/>
      </dsp:txXfrm>
    </dsp:sp>
    <dsp:sp modelId="{87E062B3-FD71-4566-983A-5804C4FD8A75}">
      <dsp:nvSpPr>
        <dsp:cNvPr id="0" name=""/>
        <dsp:cNvSpPr/>
      </dsp:nvSpPr>
      <dsp:spPr>
        <a:xfrm rot="19457599">
          <a:off x="3371193" y="2237878"/>
          <a:ext cx="1147578" cy="40429"/>
        </a:xfrm>
        <a:custGeom>
          <a:avLst/>
          <a:gdLst/>
          <a:ahLst/>
          <a:cxnLst/>
          <a:rect l="0" t="0" r="0" b="0"/>
          <a:pathLst>
            <a:path>
              <a:moveTo>
                <a:pt x="0" y="20214"/>
              </a:moveTo>
              <a:lnTo>
                <a:pt x="114757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916293" y="2229403"/>
        <a:ext cx="57378" cy="57378"/>
      </dsp:txXfrm>
    </dsp:sp>
    <dsp:sp modelId="{E7C5CF9D-AF8F-423E-83DC-A48B016CB8CE}">
      <dsp:nvSpPr>
        <dsp:cNvPr id="0" name=""/>
        <dsp:cNvSpPr/>
      </dsp:nvSpPr>
      <dsp:spPr>
        <a:xfrm>
          <a:off x="4410908" y="1340802"/>
          <a:ext cx="2329627" cy="116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Fire Behavior Specialists</a:t>
          </a:r>
        </a:p>
      </dsp:txBody>
      <dsp:txXfrm>
        <a:off x="4410908" y="1340802"/>
        <a:ext cx="2329627" cy="1164813"/>
      </dsp:txXfrm>
    </dsp:sp>
    <dsp:sp modelId="{F8795ACE-E228-47AC-B456-8B85FC621529}">
      <dsp:nvSpPr>
        <dsp:cNvPr id="0" name=""/>
        <dsp:cNvSpPr/>
      </dsp:nvSpPr>
      <dsp:spPr>
        <a:xfrm rot="2142401">
          <a:off x="3371193" y="2907646"/>
          <a:ext cx="1147578" cy="40429"/>
        </a:xfrm>
        <a:custGeom>
          <a:avLst/>
          <a:gdLst/>
          <a:ahLst/>
          <a:cxnLst/>
          <a:rect l="0" t="0" r="0" b="0"/>
          <a:pathLst>
            <a:path>
              <a:moveTo>
                <a:pt x="0" y="20214"/>
              </a:moveTo>
              <a:lnTo>
                <a:pt x="114757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916293" y="2899171"/>
        <a:ext cx="57378" cy="57378"/>
      </dsp:txXfrm>
    </dsp:sp>
    <dsp:sp modelId="{67FC2F50-F5A4-49FE-91E4-2289ADEA25F2}">
      <dsp:nvSpPr>
        <dsp:cNvPr id="0" name=""/>
        <dsp:cNvSpPr/>
      </dsp:nvSpPr>
      <dsp:spPr>
        <a:xfrm>
          <a:off x="4410908" y="2680338"/>
          <a:ext cx="2329627" cy="116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GIS</a:t>
          </a:r>
        </a:p>
      </dsp:txBody>
      <dsp:txXfrm>
        <a:off x="4410908" y="2680338"/>
        <a:ext cx="2329627" cy="1164813"/>
      </dsp:txXfrm>
    </dsp:sp>
    <dsp:sp modelId="{9CA1A1A1-ABDE-43AF-B7C2-9C35FAE4D182}">
      <dsp:nvSpPr>
        <dsp:cNvPr id="0" name=""/>
        <dsp:cNvSpPr/>
      </dsp:nvSpPr>
      <dsp:spPr>
        <a:xfrm rot="3907178">
          <a:off x="2837548" y="3577414"/>
          <a:ext cx="2214869" cy="40429"/>
        </a:xfrm>
        <a:custGeom>
          <a:avLst/>
          <a:gdLst/>
          <a:ahLst/>
          <a:cxnLst/>
          <a:rect l="0" t="0" r="0" b="0"/>
          <a:pathLst>
            <a:path>
              <a:moveTo>
                <a:pt x="0" y="20214"/>
              </a:moveTo>
              <a:lnTo>
                <a:pt x="2214869"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rot="3907178">
        <a:off x="3889611" y="3542257"/>
        <a:ext cx="110743" cy="110743"/>
      </dsp:txXfrm>
    </dsp:sp>
    <dsp:sp modelId="{D9C236CC-5E6C-45E5-9786-8629E502AFA3}">
      <dsp:nvSpPr>
        <dsp:cNvPr id="0" name=""/>
        <dsp:cNvSpPr/>
      </dsp:nvSpPr>
      <dsp:spPr>
        <a:xfrm>
          <a:off x="4410908" y="4019874"/>
          <a:ext cx="2329627" cy="116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Decision Documentation</a:t>
          </a:r>
        </a:p>
      </dsp:txBody>
      <dsp:txXfrm>
        <a:off x="4410908" y="4019874"/>
        <a:ext cx="2329627" cy="11648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74B1-71F6-4349-B8BF-FC1B3912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amcadams</dc:creator>
  <cp:keywords/>
  <dc:description/>
  <cp:lastModifiedBy>amcadams</cp:lastModifiedBy>
  <cp:revision>39</cp:revision>
  <cp:lastPrinted>2011-06-25T19:48:00Z</cp:lastPrinted>
  <dcterms:created xsi:type="dcterms:W3CDTF">2011-06-24T07:21:00Z</dcterms:created>
  <dcterms:modified xsi:type="dcterms:W3CDTF">2011-06-25T19:50:00Z</dcterms:modified>
</cp:coreProperties>
</file>