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0" w:rsidRPr="00BD6F61" w:rsidRDefault="00892570">
      <w:pPr>
        <w:pStyle w:val="Title"/>
        <w:rPr>
          <w:rFonts w:ascii="Arial Black" w:hAnsi="Arial Black" w:cs="Times New Roman"/>
          <w:sz w:val="28"/>
          <w:szCs w:val="28"/>
        </w:rPr>
      </w:pPr>
      <w:r w:rsidRPr="00BD6F61">
        <w:rPr>
          <w:rFonts w:ascii="Arial Black" w:hAnsi="Arial Black" w:cs="Times New Roman"/>
          <w:sz w:val="28"/>
          <w:szCs w:val="28"/>
        </w:rPr>
        <w:t>MAFFS Training Com</w:t>
      </w:r>
      <w:r w:rsidR="00562CB3" w:rsidRPr="00BD6F61">
        <w:rPr>
          <w:rFonts w:ascii="Arial Black" w:hAnsi="Arial Black" w:cs="Times New Roman"/>
          <w:sz w:val="28"/>
          <w:szCs w:val="28"/>
        </w:rPr>
        <w:t>mu</w:t>
      </w:r>
      <w:r w:rsidR="00530C23" w:rsidRPr="00BD6F61">
        <w:rPr>
          <w:rFonts w:ascii="Arial Black" w:hAnsi="Arial Black" w:cs="Times New Roman"/>
          <w:sz w:val="28"/>
          <w:szCs w:val="28"/>
        </w:rPr>
        <w:t xml:space="preserve">nication Procedures – </w:t>
      </w:r>
      <w:r w:rsidR="00937337" w:rsidRPr="00BD6F61">
        <w:rPr>
          <w:rFonts w:ascii="Arial Black" w:hAnsi="Arial Black" w:cs="Times New Roman"/>
          <w:sz w:val="28"/>
          <w:szCs w:val="28"/>
        </w:rPr>
        <w:t>May</w:t>
      </w:r>
      <w:r w:rsidR="00530C23" w:rsidRPr="00BD6F61">
        <w:rPr>
          <w:rFonts w:ascii="Arial Black" w:hAnsi="Arial Black" w:cs="Times New Roman"/>
          <w:sz w:val="28"/>
          <w:szCs w:val="28"/>
        </w:rPr>
        <w:t xml:space="preserve"> 2012</w:t>
      </w:r>
    </w:p>
    <w:p w:rsidR="00530C23" w:rsidRDefault="00530C23">
      <w:pPr>
        <w:pStyle w:val="Title"/>
        <w:rPr>
          <w:rFonts w:ascii="Times New Roman" w:hAnsi="Times New Roman" w:cs="Times New Roman"/>
          <w:sz w:val="24"/>
        </w:rPr>
      </w:pPr>
    </w:p>
    <w:p w:rsidR="00BD6F61" w:rsidRDefault="00892570" w:rsidP="0007390F">
      <w:pPr>
        <w:pStyle w:val="Caption"/>
        <w:rPr>
          <w:rFonts w:ascii="Arial Black" w:hAnsi="Arial Black"/>
          <w:sz w:val="24"/>
        </w:rPr>
      </w:pPr>
      <w:r w:rsidRPr="00BD6F61">
        <w:rPr>
          <w:rFonts w:ascii="Arial Black" w:hAnsi="Arial Black"/>
          <w:sz w:val="24"/>
        </w:rPr>
        <w:t>Air to Air Frequencies</w:t>
      </w:r>
      <w:r w:rsidR="00BD6F61">
        <w:rPr>
          <w:rFonts w:ascii="Arial Black" w:hAnsi="Arial Black"/>
          <w:sz w:val="24"/>
        </w:rPr>
        <w:t>:</w:t>
      </w:r>
    </w:p>
    <w:p w:rsidR="00BD6F61" w:rsidRDefault="00937337" w:rsidP="0007390F">
      <w:pPr>
        <w:pStyle w:val="Caption"/>
        <w:rPr>
          <w:rFonts w:ascii="Arial Black" w:hAnsi="Arial Black"/>
          <w:sz w:val="24"/>
        </w:rPr>
      </w:pPr>
      <w:r w:rsidRPr="00BD6F61">
        <w:rPr>
          <w:rFonts w:ascii="Arial Black" w:hAnsi="Arial Black"/>
          <w:sz w:val="24"/>
        </w:rPr>
        <w:t xml:space="preserve"> </w:t>
      </w:r>
    </w:p>
    <w:p w:rsidR="00937337" w:rsidRPr="00BD6F61" w:rsidRDefault="00937337" w:rsidP="0007390F">
      <w:pPr>
        <w:pStyle w:val="Caption"/>
        <w:rPr>
          <w:rFonts w:ascii="Arial" w:hAnsi="Arial" w:cs="Arial"/>
          <w:sz w:val="24"/>
        </w:rPr>
      </w:pPr>
      <w:r w:rsidRPr="00CF1E34">
        <w:rPr>
          <w:rFonts w:ascii="Arial Black" w:hAnsi="Arial Black"/>
          <w:i/>
          <w:sz w:val="24"/>
        </w:rPr>
        <w:t>Balsam</w:t>
      </w:r>
      <w:r w:rsidR="00892570" w:rsidRPr="00CF1E34">
        <w:rPr>
          <w:rFonts w:ascii="Arial Black" w:hAnsi="Arial Black"/>
          <w:i/>
          <w:sz w:val="24"/>
        </w:rPr>
        <w:t xml:space="preserve"> </w:t>
      </w:r>
      <w:r w:rsidR="00BD6F61" w:rsidRPr="00CF1E34">
        <w:rPr>
          <w:rFonts w:ascii="Arial Black" w:hAnsi="Arial Black"/>
          <w:i/>
          <w:sz w:val="24"/>
        </w:rPr>
        <w:t>1</w:t>
      </w:r>
      <w:r w:rsidR="00CF1E34">
        <w:rPr>
          <w:rFonts w:ascii="Arial Black" w:hAnsi="Arial Black"/>
          <w:i/>
          <w:sz w:val="24"/>
        </w:rPr>
        <w:t xml:space="preserve"> </w:t>
      </w:r>
      <w:r w:rsidR="00BD6F61" w:rsidRPr="00BD6F61">
        <w:rPr>
          <w:rFonts w:ascii="Arial" w:hAnsi="Arial" w:cs="Arial"/>
          <w:b w:val="0"/>
          <w:sz w:val="24"/>
        </w:rPr>
        <w:t>-</w:t>
      </w:r>
      <w:r w:rsidR="00892570" w:rsidRPr="00BD6F61">
        <w:rPr>
          <w:rFonts w:ascii="Arial Black" w:hAnsi="Arial Black"/>
          <w:b w:val="0"/>
          <w:sz w:val="24"/>
        </w:rPr>
        <w:t xml:space="preserve"> </w:t>
      </w:r>
      <w:r w:rsidRPr="00BD6F61">
        <w:rPr>
          <w:rFonts w:ascii="Arial" w:hAnsi="Arial" w:cs="Arial"/>
          <w:b w:val="0"/>
          <w:sz w:val="24"/>
        </w:rPr>
        <w:t>122.750</w:t>
      </w:r>
      <w:r w:rsidR="00BD6F61">
        <w:rPr>
          <w:rFonts w:ascii="Arial" w:hAnsi="Arial" w:cs="Arial"/>
          <w:sz w:val="24"/>
        </w:rPr>
        <w:t xml:space="preserve"> </w:t>
      </w:r>
      <w:r w:rsidR="00BD6F61" w:rsidRPr="00BD6F61">
        <w:rPr>
          <w:rFonts w:ascii="Arial" w:hAnsi="Arial" w:cs="Arial"/>
          <w:sz w:val="24"/>
        </w:rPr>
        <w:t xml:space="preserve"> </w:t>
      </w:r>
      <w:r w:rsidR="00BD6F61">
        <w:rPr>
          <w:rFonts w:ascii="Arial" w:hAnsi="Arial" w:cs="Arial"/>
          <w:sz w:val="24"/>
        </w:rPr>
        <w:t xml:space="preserve">   </w:t>
      </w:r>
      <w:r w:rsidR="00BD6F61" w:rsidRPr="00CF1E34">
        <w:rPr>
          <w:rFonts w:ascii="Arial Black" w:hAnsi="Arial Black"/>
          <w:i/>
          <w:sz w:val="24"/>
        </w:rPr>
        <w:t>Balsam 2</w:t>
      </w:r>
      <w:r w:rsidR="00CF1E34">
        <w:rPr>
          <w:rFonts w:ascii="Arial Black" w:hAnsi="Arial Black"/>
          <w:i/>
          <w:sz w:val="24"/>
        </w:rPr>
        <w:t xml:space="preserve"> </w:t>
      </w:r>
      <w:r w:rsidR="00BD6F61" w:rsidRPr="00BD6F61">
        <w:rPr>
          <w:rFonts w:ascii="Arial" w:hAnsi="Arial" w:cs="Arial"/>
          <w:b w:val="0"/>
          <w:sz w:val="24"/>
        </w:rPr>
        <w:t>-</w:t>
      </w:r>
      <w:r w:rsidR="00892570" w:rsidRPr="00BD6F61">
        <w:rPr>
          <w:rFonts w:ascii="Arial" w:hAnsi="Arial" w:cs="Arial"/>
          <w:b w:val="0"/>
          <w:sz w:val="24"/>
        </w:rPr>
        <w:t xml:space="preserve"> </w:t>
      </w:r>
      <w:r w:rsidRPr="00BD6F61">
        <w:rPr>
          <w:rFonts w:ascii="Arial" w:hAnsi="Arial" w:cs="Arial"/>
          <w:b w:val="0"/>
          <w:sz w:val="24"/>
        </w:rPr>
        <w:t>122.350</w:t>
      </w:r>
      <w:r w:rsidR="00BD6F61">
        <w:rPr>
          <w:rFonts w:ascii="Arial" w:hAnsi="Arial" w:cs="Arial"/>
          <w:sz w:val="24"/>
        </w:rPr>
        <w:t xml:space="preserve">     </w:t>
      </w:r>
      <w:r w:rsidR="00BD6F61" w:rsidRPr="00BD6F61">
        <w:rPr>
          <w:rFonts w:ascii="Arial" w:hAnsi="Arial" w:cs="Arial"/>
          <w:sz w:val="24"/>
        </w:rPr>
        <w:t xml:space="preserve"> </w:t>
      </w:r>
      <w:r w:rsidR="00BD6F61" w:rsidRPr="00CF1E34">
        <w:rPr>
          <w:rFonts w:ascii="Arial Black" w:hAnsi="Arial Black"/>
          <w:i/>
          <w:sz w:val="24"/>
        </w:rPr>
        <w:t>Balsam 3</w:t>
      </w:r>
      <w:r w:rsidR="00CF1E34">
        <w:rPr>
          <w:rFonts w:ascii="Arial Black" w:hAnsi="Arial Black"/>
          <w:i/>
          <w:sz w:val="24"/>
        </w:rPr>
        <w:t xml:space="preserve"> </w:t>
      </w:r>
      <w:r w:rsidR="00BD6F61" w:rsidRPr="00BD6F61">
        <w:rPr>
          <w:rFonts w:ascii="Arial" w:hAnsi="Arial" w:cs="Arial"/>
          <w:b w:val="0"/>
          <w:sz w:val="24"/>
        </w:rPr>
        <w:t xml:space="preserve">- </w:t>
      </w:r>
      <w:r w:rsidR="0007390F" w:rsidRPr="00BD6F61">
        <w:rPr>
          <w:rFonts w:ascii="Arial" w:hAnsi="Arial" w:cs="Arial"/>
          <w:b w:val="0"/>
          <w:sz w:val="24"/>
        </w:rPr>
        <w:t>122.425</w:t>
      </w:r>
    </w:p>
    <w:p w:rsidR="00BD6F61" w:rsidRDefault="00BD6F61" w:rsidP="00BD6F61">
      <w:pPr>
        <w:jc w:val="center"/>
        <w:rPr>
          <w:rFonts w:ascii="Arial Black" w:hAnsi="Arial Black"/>
        </w:rPr>
      </w:pPr>
    </w:p>
    <w:p w:rsidR="00BD6F61" w:rsidRPr="00BD6F61" w:rsidRDefault="00BD6F61" w:rsidP="00BD6F61">
      <w:pPr>
        <w:jc w:val="center"/>
        <w:rPr>
          <w:rFonts w:ascii="Arial Black" w:hAnsi="Arial Black"/>
        </w:rPr>
      </w:pPr>
      <w:r w:rsidRPr="00CF1E34">
        <w:rPr>
          <w:rFonts w:ascii="Arial Black" w:hAnsi="Arial Black"/>
          <w:i/>
        </w:rPr>
        <w:t>Crossroad</w:t>
      </w:r>
      <w:r w:rsidR="00CF1E34">
        <w:rPr>
          <w:rFonts w:ascii="Arial Black" w:hAnsi="Arial Black"/>
          <w:i/>
        </w:rPr>
        <w:t xml:space="preserve"> </w:t>
      </w:r>
      <w:r w:rsidRPr="00BD6F61">
        <w:rPr>
          <w:rFonts w:ascii="Arial" w:hAnsi="Arial" w:cs="Arial"/>
        </w:rPr>
        <w:t>- 122.125</w:t>
      </w:r>
    </w:p>
    <w:p w:rsidR="00530C23" w:rsidRPr="00916289" w:rsidRDefault="00530C23" w:rsidP="00530C23">
      <w:pPr>
        <w:pStyle w:val="Heading2"/>
        <w:widowControl/>
        <w:ind w:left="108" w:right="108"/>
        <w:rPr>
          <w:bCs/>
          <w:sz w:val="22"/>
          <w:szCs w:val="22"/>
        </w:rPr>
      </w:pPr>
    </w:p>
    <w:p w:rsidR="00530C23" w:rsidRPr="00916289" w:rsidRDefault="00530C23" w:rsidP="00530C23">
      <w:pPr>
        <w:pStyle w:val="Heading2"/>
        <w:widowControl/>
        <w:ind w:left="360" w:right="108"/>
        <w:jc w:val="left"/>
        <w:rPr>
          <w:bCs/>
          <w:sz w:val="22"/>
          <w:szCs w:val="22"/>
        </w:rPr>
      </w:pPr>
    </w:p>
    <w:tbl>
      <w:tblPr>
        <w:tblW w:w="4443" w:type="pct"/>
        <w:jc w:val="center"/>
        <w:tblInd w:w="-46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"/>
        <w:gridCol w:w="24"/>
        <w:gridCol w:w="24"/>
        <w:gridCol w:w="47"/>
        <w:gridCol w:w="24"/>
        <w:gridCol w:w="67"/>
        <w:gridCol w:w="24"/>
        <w:gridCol w:w="1035"/>
        <w:gridCol w:w="855"/>
        <w:gridCol w:w="684"/>
        <w:gridCol w:w="608"/>
        <w:gridCol w:w="1027"/>
        <w:gridCol w:w="1320"/>
        <w:gridCol w:w="1166"/>
        <w:gridCol w:w="1258"/>
        <w:gridCol w:w="1440"/>
      </w:tblGrid>
      <w:tr w:rsidR="00916289" w:rsidRPr="00916289" w:rsidTr="00916289">
        <w:trPr>
          <w:cantSplit/>
          <w:trHeight w:val="165"/>
          <w:jc w:val="center"/>
        </w:trPr>
        <w:tc>
          <w:tcPr>
            <w:tcW w:w="669" w:type="pct"/>
            <w:gridSpan w:val="8"/>
            <w:vMerge w:val="restart"/>
            <w:tcBorders>
              <w:top w:val="single" w:sz="24" w:space="0" w:color="auto"/>
            </w:tcBorders>
          </w:tcPr>
          <w:p w:rsidR="00916289" w:rsidRPr="00916289" w:rsidRDefault="00916289">
            <w:pPr>
              <w:pStyle w:val="Heading2"/>
              <w:widowControl/>
              <w:ind w:left="108" w:right="108"/>
              <w:rPr>
                <w:bCs/>
              </w:rPr>
            </w:pPr>
          </w:p>
          <w:p w:rsidR="00916289" w:rsidRPr="00916289" w:rsidRDefault="00916289">
            <w:pPr>
              <w:pStyle w:val="Heading2"/>
              <w:widowControl/>
              <w:ind w:left="108" w:right="108"/>
            </w:pPr>
            <w:r w:rsidRPr="00916289">
              <w:rPr>
                <w:bCs/>
              </w:rPr>
              <w:t>Drop Zone</w:t>
            </w:r>
          </w:p>
        </w:tc>
        <w:tc>
          <w:tcPr>
            <w:tcW w:w="443" w:type="pct"/>
            <w:vMerge w:val="restart"/>
            <w:tcBorders>
              <w:top w:val="single" w:sz="24" w:space="0" w:color="auto"/>
            </w:tcBorders>
          </w:tcPr>
          <w:p w:rsidR="00916289" w:rsidRPr="00916289" w:rsidRDefault="00916289">
            <w:pPr>
              <w:pStyle w:val="Heading5"/>
              <w:rPr>
                <w:bCs/>
                <w:sz w:val="22"/>
                <w:szCs w:val="22"/>
              </w:rPr>
            </w:pPr>
          </w:p>
          <w:p w:rsidR="00916289" w:rsidRPr="00916289" w:rsidRDefault="00916289">
            <w:pPr>
              <w:pStyle w:val="Heading5"/>
              <w:rPr>
                <w:bCs/>
                <w:sz w:val="22"/>
                <w:szCs w:val="22"/>
              </w:rPr>
            </w:pPr>
            <w:r w:rsidRPr="00916289">
              <w:rPr>
                <w:bCs/>
                <w:sz w:val="22"/>
                <w:szCs w:val="22"/>
              </w:rPr>
              <w:t xml:space="preserve">KGYH </w:t>
            </w:r>
          </w:p>
          <w:p w:rsidR="00916289" w:rsidRPr="00916289" w:rsidRDefault="00916289">
            <w:pPr>
              <w:pStyle w:val="Heading7"/>
              <w:rPr>
                <w:b w:val="0"/>
                <w:sz w:val="22"/>
                <w:szCs w:val="22"/>
              </w:rPr>
            </w:pPr>
            <w:r w:rsidRPr="00916289">
              <w:rPr>
                <w:b w:val="0"/>
                <w:sz w:val="22"/>
                <w:szCs w:val="22"/>
              </w:rPr>
              <w:t>Direct</w:t>
            </w:r>
          </w:p>
        </w:tc>
        <w:tc>
          <w:tcPr>
            <w:tcW w:w="354" w:type="pct"/>
            <w:vMerge w:val="restart"/>
            <w:tcBorders>
              <w:top w:val="single" w:sz="24" w:space="0" w:color="auto"/>
            </w:tcBorders>
          </w:tcPr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289">
              <w:rPr>
                <w:rFonts w:ascii="Arial" w:hAnsi="Arial" w:cs="Arial"/>
                <w:bCs/>
                <w:sz w:val="22"/>
                <w:szCs w:val="22"/>
              </w:rPr>
              <w:t>Deg</w:t>
            </w:r>
          </w:p>
        </w:tc>
        <w:tc>
          <w:tcPr>
            <w:tcW w:w="315" w:type="pct"/>
            <w:vMerge w:val="restart"/>
            <w:tcBorders>
              <w:top w:val="single" w:sz="24" w:space="0" w:color="auto"/>
            </w:tcBorders>
          </w:tcPr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289">
              <w:rPr>
                <w:rFonts w:ascii="Arial" w:hAnsi="Arial" w:cs="Arial"/>
                <w:bCs/>
                <w:sz w:val="22"/>
                <w:szCs w:val="22"/>
              </w:rPr>
              <w:t>Min</w:t>
            </w:r>
          </w:p>
        </w:tc>
        <w:tc>
          <w:tcPr>
            <w:tcW w:w="532" w:type="pct"/>
            <w:vMerge w:val="restart"/>
            <w:tcBorders>
              <w:top w:val="single" w:sz="24" w:space="0" w:color="auto"/>
            </w:tcBorders>
          </w:tcPr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289">
              <w:rPr>
                <w:rFonts w:ascii="Arial" w:hAnsi="Arial" w:cs="Arial"/>
                <w:bCs/>
                <w:sz w:val="22"/>
                <w:szCs w:val="22"/>
              </w:rPr>
              <w:t>Air to Air</w:t>
            </w:r>
          </w:p>
        </w:tc>
        <w:tc>
          <w:tcPr>
            <w:tcW w:w="10" w:type="pct"/>
            <w:tcBorders>
              <w:top w:val="single" w:sz="24" w:space="0" w:color="auto"/>
            </w:tcBorders>
          </w:tcPr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6" w:type="pct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916289" w:rsidRPr="00916289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289">
              <w:rPr>
                <w:rFonts w:ascii="Arial" w:hAnsi="Arial" w:cs="Arial"/>
                <w:bCs/>
                <w:sz w:val="22"/>
                <w:szCs w:val="22"/>
              </w:rPr>
              <w:t xml:space="preserve">Asheville Dispatch </w:t>
            </w:r>
          </w:p>
        </w:tc>
      </w:tr>
      <w:tr w:rsidR="00916289" w:rsidTr="00916289">
        <w:trPr>
          <w:cantSplit/>
          <w:trHeight w:val="780"/>
          <w:jc w:val="center"/>
        </w:trPr>
        <w:tc>
          <w:tcPr>
            <w:tcW w:w="669" w:type="pct"/>
            <w:gridSpan w:val="8"/>
            <w:vMerge/>
            <w:tcBorders>
              <w:bottom w:val="thinThickMediumGap" w:sz="24" w:space="0" w:color="auto"/>
            </w:tcBorders>
          </w:tcPr>
          <w:p w:rsidR="00916289" w:rsidRPr="00530C23" w:rsidRDefault="00916289">
            <w:pPr>
              <w:pStyle w:val="Heading2"/>
              <w:widowControl/>
              <w:ind w:left="108" w:right="108"/>
              <w:rPr>
                <w:b/>
                <w:bCs/>
              </w:rPr>
            </w:pPr>
          </w:p>
        </w:tc>
        <w:tc>
          <w:tcPr>
            <w:tcW w:w="443" w:type="pct"/>
            <w:vMerge/>
            <w:tcBorders>
              <w:bottom w:val="thinThickMediumGap" w:sz="24" w:space="0" w:color="auto"/>
            </w:tcBorders>
          </w:tcPr>
          <w:p w:rsidR="00916289" w:rsidRPr="00530C23" w:rsidRDefault="00916289">
            <w:pPr>
              <w:pStyle w:val="Heading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bottom w:val="thinThickMediumGap" w:sz="24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bottom w:val="thinThickMediumGap" w:sz="24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thinThickMediumGap" w:sz="24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" w:type="pct"/>
            <w:tcBorders>
              <w:top w:val="single" w:sz="4" w:space="0" w:color="auto"/>
              <w:bottom w:val="thinThickMediumGap" w:sz="24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C23">
              <w:rPr>
                <w:rFonts w:ascii="Arial" w:hAnsi="Arial" w:cs="Arial"/>
                <w:b/>
                <w:bCs/>
                <w:sz w:val="22"/>
                <w:szCs w:val="22"/>
              </w:rPr>
              <w:t>Flight Following</w:t>
            </w:r>
          </w:p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C23">
              <w:rPr>
                <w:rFonts w:ascii="Arial" w:hAnsi="Arial" w:cs="Arial"/>
                <w:b/>
                <w:bCs/>
                <w:sz w:val="22"/>
                <w:szCs w:val="22"/>
              </w:rPr>
              <w:t>RX</w:t>
            </w:r>
          </w:p>
        </w:tc>
        <w:tc>
          <w:tcPr>
            <w:tcW w:w="1110" w:type="pct"/>
            <w:tcBorders>
              <w:top w:val="single" w:sz="4" w:space="0" w:color="auto"/>
              <w:bottom w:val="thinThickMediumGap" w:sz="24" w:space="0" w:color="auto"/>
            </w:tcBorders>
          </w:tcPr>
          <w:p w:rsidR="00916289" w:rsidRDefault="00916289" w:rsidP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RX</w:t>
            </w:r>
          </w:p>
          <w:p w:rsidR="00916289" w:rsidRPr="00530C23" w:rsidRDefault="00916289" w:rsidP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TONE</w:t>
            </w:r>
          </w:p>
        </w:tc>
        <w:tc>
          <w:tcPr>
            <w:tcW w:w="652" w:type="pct"/>
            <w:tcBorders>
              <w:top w:val="single" w:sz="4" w:space="0" w:color="auto"/>
              <w:bottom w:val="thinThickMediumGap" w:sz="24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C23">
              <w:rPr>
                <w:rFonts w:ascii="Arial" w:hAnsi="Arial" w:cs="Arial"/>
                <w:b/>
                <w:bCs/>
                <w:sz w:val="22"/>
                <w:szCs w:val="22"/>
              </w:rPr>
              <w:t>Flight Following</w:t>
            </w:r>
          </w:p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C23">
              <w:rPr>
                <w:rFonts w:ascii="Arial" w:hAnsi="Arial" w:cs="Arial"/>
                <w:b/>
                <w:bCs/>
                <w:sz w:val="22"/>
                <w:szCs w:val="22"/>
              </w:rPr>
              <w:t>TX</w:t>
            </w:r>
          </w:p>
        </w:tc>
        <w:tc>
          <w:tcPr>
            <w:tcW w:w="913" w:type="pct"/>
            <w:tcBorders>
              <w:top w:val="single" w:sz="4" w:space="0" w:color="auto"/>
              <w:bottom w:val="thinThickMediumGap" w:sz="24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C23">
              <w:rPr>
                <w:rFonts w:ascii="Arial" w:hAnsi="Arial" w:cs="Arial"/>
                <w:b/>
                <w:bCs/>
                <w:sz w:val="22"/>
                <w:szCs w:val="22"/>
              </w:rPr>
              <w:t>TX TONE</w:t>
            </w:r>
          </w:p>
        </w:tc>
      </w:tr>
      <w:tr w:rsidR="00916289" w:rsidTr="00916289">
        <w:trPr>
          <w:cantSplit/>
          <w:trHeight w:val="165"/>
          <w:jc w:val="center"/>
        </w:trPr>
        <w:tc>
          <w:tcPr>
            <w:tcW w:w="669" w:type="pct"/>
            <w:gridSpan w:val="8"/>
            <w:vMerge w:val="restart"/>
            <w:tcBorders>
              <w:top w:val="thinThickMediumGap" w:sz="24" w:space="0" w:color="auto"/>
            </w:tcBorders>
            <w:shd w:val="clear" w:color="auto" w:fill="E0E0E0"/>
          </w:tcPr>
          <w:p w:rsidR="00916289" w:rsidRPr="00530C23" w:rsidRDefault="00916289" w:rsidP="00530C23">
            <w:pPr>
              <w:pStyle w:val="Heading3"/>
              <w:widowControl/>
              <w:ind w:right="3"/>
              <w:rPr>
                <w:b/>
                <w:bCs/>
              </w:rPr>
            </w:pPr>
          </w:p>
          <w:p w:rsidR="00916289" w:rsidRPr="00530C23" w:rsidRDefault="00916289" w:rsidP="00530C23">
            <w:pPr>
              <w:pStyle w:val="Heading7"/>
              <w:rPr>
                <w:rFonts w:ascii="Times New Roman" w:hAnsi="Times New Roman" w:cs="Times New Roman"/>
                <w:szCs w:val="28"/>
              </w:rPr>
            </w:pPr>
            <w:r w:rsidRPr="00530C23">
              <w:rPr>
                <w:rFonts w:ascii="Times New Roman" w:hAnsi="Times New Roman" w:cs="Times New Roman"/>
                <w:szCs w:val="28"/>
              </w:rPr>
              <w:t>Balsam 1</w:t>
            </w:r>
          </w:p>
        </w:tc>
        <w:tc>
          <w:tcPr>
            <w:tcW w:w="443" w:type="pct"/>
            <w:vMerge w:val="restart"/>
            <w:tcBorders>
              <w:top w:val="thinThickMediumGap" w:sz="24" w:space="0" w:color="auto"/>
            </w:tcBorders>
            <w:shd w:val="clear" w:color="auto" w:fill="E0E0E0"/>
          </w:tcPr>
          <w:p w:rsidR="00916289" w:rsidRPr="00530C23" w:rsidRDefault="00916289">
            <w:pPr>
              <w:pStyle w:val="Heading1"/>
              <w:widowControl/>
              <w:ind w:left="108" w:right="108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>323°</w:t>
            </w:r>
          </w:p>
          <w:p w:rsidR="00916289" w:rsidRPr="00530C23" w:rsidRDefault="00916289">
            <w:pPr>
              <w:pStyle w:val="Heading1"/>
              <w:widowControl/>
              <w:ind w:left="108" w:right="108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>40 nm</w:t>
            </w:r>
          </w:p>
        </w:tc>
        <w:tc>
          <w:tcPr>
            <w:tcW w:w="354" w:type="pct"/>
            <w:vMerge w:val="restart"/>
            <w:tcBorders>
              <w:top w:val="thinThickMediumGap" w:sz="24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N35</w:t>
            </w:r>
          </w:p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W82</w:t>
            </w:r>
          </w:p>
        </w:tc>
        <w:tc>
          <w:tcPr>
            <w:tcW w:w="315" w:type="pct"/>
            <w:vMerge w:val="restart"/>
            <w:tcBorders>
              <w:top w:val="thinThickMediumGap" w:sz="24" w:space="0" w:color="auto"/>
            </w:tcBorders>
            <w:shd w:val="clear" w:color="auto" w:fill="E0E0E0"/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14.73'</w:t>
            </w:r>
          </w:p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54.37'</w:t>
            </w:r>
          </w:p>
        </w:tc>
        <w:tc>
          <w:tcPr>
            <w:tcW w:w="532" w:type="pct"/>
            <w:vMerge w:val="restart"/>
            <w:tcBorders>
              <w:top w:val="thinThickMediumGap" w:sz="24" w:space="0" w:color="auto"/>
            </w:tcBorders>
            <w:shd w:val="clear" w:color="auto" w:fill="E0E0E0"/>
          </w:tcPr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122.750</w:t>
            </w:r>
          </w:p>
        </w:tc>
        <w:tc>
          <w:tcPr>
            <w:tcW w:w="10" w:type="pct"/>
            <w:tcBorders>
              <w:top w:val="thinThickMediumGap" w:sz="24" w:space="0" w:color="auto"/>
              <w:bottom w:val="single" w:sz="2" w:space="0" w:color="auto"/>
            </w:tcBorders>
            <w:shd w:val="clear" w:color="auto" w:fill="E0E0E0"/>
          </w:tcPr>
          <w:p w:rsidR="00916289" w:rsidRPr="00530C23" w:rsidRDefault="00916289" w:rsidP="002B02A4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*168.6500</w:t>
            </w:r>
          </w:p>
        </w:tc>
        <w:tc>
          <w:tcPr>
            <w:tcW w:w="1110" w:type="pct"/>
            <w:tcBorders>
              <w:top w:val="thinThickMediumGap" w:sz="24" w:space="0" w:color="auto"/>
              <w:bottom w:val="single" w:sz="2" w:space="0" w:color="auto"/>
            </w:tcBorders>
            <w:shd w:val="clear" w:color="auto" w:fill="E0E0E0"/>
          </w:tcPr>
          <w:p w:rsidR="00916289" w:rsidRPr="00530C23" w:rsidRDefault="00916289" w:rsidP="002B02A4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thinThickMediumGap" w:sz="24" w:space="0" w:color="auto"/>
              <w:bottom w:val="single" w:sz="2" w:space="0" w:color="auto"/>
            </w:tcBorders>
            <w:shd w:val="clear" w:color="auto" w:fill="E0E0E0"/>
          </w:tcPr>
          <w:p w:rsidR="00916289" w:rsidRPr="00530C23" w:rsidRDefault="00916289" w:rsidP="002B02A4">
            <w:pPr>
              <w:ind w:left="108" w:right="108"/>
              <w:jc w:val="center"/>
              <w:rPr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168.6500</w:t>
            </w:r>
          </w:p>
        </w:tc>
        <w:tc>
          <w:tcPr>
            <w:tcW w:w="913" w:type="pct"/>
            <w:tcBorders>
              <w:top w:val="thinThickMediumGap" w:sz="24" w:space="0" w:color="auto"/>
              <w:bottom w:val="single" w:sz="2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110.9</w:t>
            </w:r>
          </w:p>
        </w:tc>
      </w:tr>
      <w:tr w:rsidR="00916289" w:rsidTr="00916289">
        <w:trPr>
          <w:cantSplit/>
          <w:trHeight w:val="372"/>
          <w:jc w:val="center"/>
        </w:trPr>
        <w:tc>
          <w:tcPr>
            <w:tcW w:w="669" w:type="pct"/>
            <w:gridSpan w:val="8"/>
            <w:vMerge/>
            <w:tcBorders>
              <w:bottom w:val="single" w:sz="6" w:space="0" w:color="auto"/>
            </w:tcBorders>
            <w:shd w:val="clear" w:color="auto" w:fill="E0E0E0"/>
          </w:tcPr>
          <w:p w:rsidR="00916289" w:rsidRPr="00530C23" w:rsidRDefault="00916289" w:rsidP="00530C23">
            <w:pPr>
              <w:pStyle w:val="Heading3"/>
              <w:widowControl/>
              <w:ind w:right="3"/>
              <w:rPr>
                <w:b/>
                <w:bCs/>
              </w:rPr>
            </w:pPr>
          </w:p>
        </w:tc>
        <w:tc>
          <w:tcPr>
            <w:tcW w:w="443" w:type="pct"/>
            <w:vMerge/>
            <w:tcBorders>
              <w:bottom w:val="single" w:sz="6" w:space="0" w:color="auto"/>
            </w:tcBorders>
            <w:shd w:val="clear" w:color="auto" w:fill="E0E0E0"/>
          </w:tcPr>
          <w:p w:rsidR="00916289" w:rsidRPr="00530C23" w:rsidRDefault="00916289">
            <w:pPr>
              <w:pStyle w:val="Heading1"/>
              <w:widowControl/>
              <w:ind w:left="108" w:right="108"/>
              <w:rPr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bottom w:val="single" w:sz="6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bottom w:val="single" w:sz="6" w:space="0" w:color="auto"/>
            </w:tcBorders>
            <w:shd w:val="clear" w:color="auto" w:fill="E0E0E0"/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single" w:sz="6" w:space="0" w:color="auto"/>
            </w:tcBorders>
            <w:shd w:val="clear" w:color="auto" w:fill="E0E0E0"/>
          </w:tcPr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" w:type="pct"/>
            <w:tcBorders>
              <w:top w:val="single" w:sz="2" w:space="0" w:color="auto"/>
              <w:bottom w:val="single" w:sz="6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 xml:space="preserve">**171.5500 </w:t>
            </w:r>
          </w:p>
        </w:tc>
        <w:tc>
          <w:tcPr>
            <w:tcW w:w="1110" w:type="pct"/>
            <w:tcBorders>
              <w:top w:val="single" w:sz="2" w:space="0" w:color="auto"/>
              <w:bottom w:val="single" w:sz="6" w:space="0" w:color="auto"/>
            </w:tcBorders>
            <w:shd w:val="clear" w:color="auto" w:fill="E0E0E0"/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2" w:space="0" w:color="auto"/>
              <w:bottom w:val="single" w:sz="6" w:space="0" w:color="auto"/>
            </w:tcBorders>
            <w:shd w:val="clear" w:color="auto" w:fill="E0E0E0"/>
          </w:tcPr>
          <w:p w:rsidR="00916289" w:rsidRPr="00530C23" w:rsidRDefault="00916289" w:rsidP="00BD6F61">
            <w:pPr>
              <w:pStyle w:val="Heading5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 xml:space="preserve"> </w:t>
            </w:r>
            <w:r w:rsidR="00BD6F61">
              <w:rPr>
                <w:sz w:val="22"/>
                <w:szCs w:val="22"/>
              </w:rPr>
              <w:t>169</w:t>
            </w:r>
            <w:r w:rsidRPr="00530C23">
              <w:rPr>
                <w:sz w:val="22"/>
                <w:szCs w:val="22"/>
              </w:rPr>
              <w:t>.</w:t>
            </w:r>
            <w:r w:rsidR="00BD6F61">
              <w:rPr>
                <w:sz w:val="22"/>
                <w:szCs w:val="22"/>
              </w:rPr>
              <w:t>1250</w:t>
            </w:r>
          </w:p>
        </w:tc>
        <w:tc>
          <w:tcPr>
            <w:tcW w:w="913" w:type="pct"/>
            <w:tcBorders>
              <w:top w:val="single" w:sz="2" w:space="0" w:color="auto"/>
              <w:bottom w:val="single" w:sz="6" w:space="0" w:color="auto"/>
            </w:tcBorders>
            <w:shd w:val="clear" w:color="auto" w:fill="E0E0E0"/>
          </w:tcPr>
          <w:p w:rsidR="00916289" w:rsidRPr="00530C23" w:rsidRDefault="00916289" w:rsidP="00BD6F61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</w:t>
            </w:r>
            <w:r w:rsidR="00BD6F61">
              <w:rPr>
                <w:rFonts w:ascii="Arial" w:hAnsi="Arial" w:cs="Arial"/>
                <w:sz w:val="22"/>
                <w:szCs w:val="22"/>
              </w:rPr>
              <w:t>46</w:t>
            </w:r>
            <w:r w:rsidRPr="00530C23">
              <w:rPr>
                <w:rFonts w:ascii="Arial" w:hAnsi="Arial" w:cs="Arial"/>
                <w:sz w:val="22"/>
                <w:szCs w:val="22"/>
              </w:rPr>
              <w:t>.</w:t>
            </w:r>
            <w:r w:rsidR="00BD6F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289" w:rsidTr="00916289">
        <w:trPr>
          <w:trHeight w:val="728"/>
          <w:jc w:val="center"/>
        </w:trPr>
        <w:tc>
          <w:tcPr>
            <w:tcW w:w="669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 w:rsidP="00530C23">
            <w:pPr>
              <w:ind w:right="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16289" w:rsidRPr="00530C23" w:rsidRDefault="00916289" w:rsidP="00530C23">
            <w:pPr>
              <w:pStyle w:val="Heading7"/>
              <w:rPr>
                <w:rFonts w:ascii="Times New Roman" w:hAnsi="Times New Roman" w:cs="Times New Roman"/>
                <w:szCs w:val="28"/>
              </w:rPr>
            </w:pPr>
            <w:r w:rsidRPr="00530C23">
              <w:rPr>
                <w:rFonts w:ascii="Times New Roman" w:hAnsi="Times New Roman" w:cs="Times New Roman"/>
                <w:szCs w:val="28"/>
              </w:rPr>
              <w:t>Balsam 2</w:t>
            </w:r>
          </w:p>
        </w:tc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325°</w:t>
            </w:r>
          </w:p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34 nm</w:t>
            </w:r>
          </w:p>
        </w:tc>
        <w:tc>
          <w:tcPr>
            <w:tcW w:w="354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N35</w:t>
            </w:r>
          </w:p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W82</w:t>
            </w:r>
          </w:p>
        </w:tc>
        <w:tc>
          <w:tcPr>
            <w:tcW w:w="315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12.52'</w:t>
            </w:r>
          </w:p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49.80'</w:t>
            </w:r>
          </w:p>
        </w:tc>
        <w:tc>
          <w:tcPr>
            <w:tcW w:w="532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122.350</w:t>
            </w:r>
          </w:p>
        </w:tc>
        <w:tc>
          <w:tcPr>
            <w:tcW w:w="10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>Same</w:t>
            </w:r>
          </w:p>
        </w:tc>
        <w:tc>
          <w:tcPr>
            <w:tcW w:w="1110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>Same</w:t>
            </w:r>
          </w:p>
        </w:tc>
        <w:tc>
          <w:tcPr>
            <w:tcW w:w="913" w:type="pct"/>
            <w:tcBorders>
              <w:top w:val="single" w:sz="6" w:space="0" w:color="auto"/>
              <w:bottom w:val="single" w:sz="6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Same</w:t>
            </w:r>
          </w:p>
        </w:tc>
      </w:tr>
      <w:tr w:rsidR="00916289" w:rsidTr="00916289">
        <w:trPr>
          <w:trHeight w:val="729"/>
          <w:jc w:val="center"/>
        </w:trPr>
        <w:tc>
          <w:tcPr>
            <w:tcW w:w="669" w:type="pct"/>
            <w:gridSpan w:val="8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 w:rsidP="00530C23">
            <w:pPr>
              <w:ind w:right="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16289" w:rsidRPr="00530C23" w:rsidRDefault="00916289" w:rsidP="00530C23">
            <w:pPr>
              <w:pStyle w:val="Heading9"/>
              <w:ind w:right="3"/>
              <w:rPr>
                <w:rFonts w:ascii="Arial" w:hAnsi="Arial" w:cs="Arial"/>
                <w:szCs w:val="28"/>
              </w:rPr>
            </w:pPr>
            <w:r w:rsidRPr="00530C23">
              <w:rPr>
                <w:szCs w:val="28"/>
              </w:rPr>
              <w:t>Balsam 3</w:t>
            </w:r>
          </w:p>
        </w:tc>
        <w:tc>
          <w:tcPr>
            <w:tcW w:w="443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330°</w:t>
            </w:r>
          </w:p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36 nm</w:t>
            </w:r>
          </w:p>
        </w:tc>
        <w:tc>
          <w:tcPr>
            <w:tcW w:w="354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N35</w:t>
            </w:r>
          </w:p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W82</w:t>
            </w:r>
          </w:p>
        </w:tc>
        <w:tc>
          <w:tcPr>
            <w:tcW w:w="315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14.39'</w:t>
            </w:r>
          </w:p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47.89'</w:t>
            </w:r>
          </w:p>
        </w:tc>
        <w:tc>
          <w:tcPr>
            <w:tcW w:w="532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122.425</w:t>
            </w:r>
          </w:p>
        </w:tc>
        <w:tc>
          <w:tcPr>
            <w:tcW w:w="10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>Same</w:t>
            </w:r>
          </w:p>
        </w:tc>
        <w:tc>
          <w:tcPr>
            <w:tcW w:w="1110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pStyle w:val="Heading5"/>
              <w:rPr>
                <w:sz w:val="22"/>
                <w:szCs w:val="22"/>
              </w:rPr>
            </w:pPr>
            <w:r w:rsidRPr="00530C23">
              <w:rPr>
                <w:sz w:val="22"/>
                <w:szCs w:val="22"/>
              </w:rPr>
              <w:t>Same</w:t>
            </w:r>
          </w:p>
        </w:tc>
        <w:tc>
          <w:tcPr>
            <w:tcW w:w="913" w:type="pct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Same</w:t>
            </w:r>
          </w:p>
        </w:tc>
      </w:tr>
      <w:tr w:rsidR="00916289" w:rsidTr="00916289">
        <w:trPr>
          <w:cantSplit/>
          <w:trHeight w:val="300"/>
          <w:jc w:val="center"/>
        </w:trPr>
        <w:tc>
          <w:tcPr>
            <w:tcW w:w="24" w:type="pct"/>
            <w:tcBorders>
              <w:top w:val="single" w:sz="18" w:space="0" w:color="auto"/>
            </w:tcBorders>
          </w:tcPr>
          <w:p w:rsidR="00916289" w:rsidRPr="00530C23" w:rsidRDefault="00916289" w:rsidP="00530C23">
            <w:pPr>
              <w:ind w:right="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" w:type="pct"/>
            <w:tcBorders>
              <w:top w:val="single" w:sz="18" w:space="0" w:color="auto"/>
            </w:tcBorders>
          </w:tcPr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" w:type="pct"/>
            <w:tcBorders>
              <w:top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single" w:sz="18" w:space="0" w:color="auto"/>
            </w:tcBorders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" w:type="pct"/>
            <w:tcBorders>
              <w:top w:val="single" w:sz="18" w:space="0" w:color="auto"/>
            </w:tcBorders>
          </w:tcPr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pct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" w:type="pct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pct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 w:rsidP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687" w:type="pct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Columbia Dispatch</w:t>
            </w:r>
          </w:p>
        </w:tc>
      </w:tr>
      <w:tr w:rsidR="00916289" w:rsidTr="00916289">
        <w:trPr>
          <w:cantSplit/>
          <w:trHeight w:val="300"/>
          <w:jc w:val="center"/>
        </w:trPr>
        <w:tc>
          <w:tcPr>
            <w:tcW w:w="669" w:type="pct"/>
            <w:gridSpan w:val="8"/>
            <w:vMerge w:val="restart"/>
            <w:tcBorders>
              <w:top w:val="single" w:sz="18" w:space="0" w:color="auto"/>
            </w:tcBorders>
          </w:tcPr>
          <w:p w:rsidR="00916289" w:rsidRPr="00530C23" w:rsidRDefault="00916289" w:rsidP="00530C23">
            <w:pPr>
              <w:ind w:right="3"/>
              <w:jc w:val="center"/>
              <w:rPr>
                <w:b/>
                <w:bCs/>
                <w:sz w:val="28"/>
                <w:szCs w:val="28"/>
              </w:rPr>
            </w:pPr>
          </w:p>
          <w:p w:rsidR="00916289" w:rsidRPr="00530C23" w:rsidRDefault="00916289" w:rsidP="00530C23">
            <w:pPr>
              <w:ind w:right="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C23">
              <w:rPr>
                <w:b/>
                <w:bCs/>
                <w:sz w:val="28"/>
                <w:szCs w:val="28"/>
              </w:rPr>
              <w:t>Crossroad</w:t>
            </w:r>
          </w:p>
        </w:tc>
        <w:tc>
          <w:tcPr>
            <w:tcW w:w="443" w:type="pct"/>
            <w:vMerge w:val="restart"/>
            <w:tcBorders>
              <w:top w:val="single" w:sz="18" w:space="0" w:color="auto"/>
            </w:tcBorders>
          </w:tcPr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121°</w:t>
            </w:r>
          </w:p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32 nm</w:t>
            </w:r>
          </w:p>
        </w:tc>
        <w:tc>
          <w:tcPr>
            <w:tcW w:w="354" w:type="pct"/>
            <w:vMerge w:val="restart"/>
            <w:tcBorders>
              <w:top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N34</w:t>
            </w:r>
          </w:p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W81</w:t>
            </w:r>
          </w:p>
        </w:tc>
        <w:tc>
          <w:tcPr>
            <w:tcW w:w="315" w:type="pct"/>
            <w:vMerge w:val="restart"/>
            <w:tcBorders>
              <w:top w:val="single" w:sz="18" w:space="0" w:color="auto"/>
            </w:tcBorders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33.05'</w:t>
            </w:r>
          </w:p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46.60'</w:t>
            </w:r>
          </w:p>
        </w:tc>
        <w:tc>
          <w:tcPr>
            <w:tcW w:w="532" w:type="pct"/>
            <w:vMerge w:val="restart"/>
            <w:tcBorders>
              <w:top w:val="single" w:sz="18" w:space="0" w:color="auto"/>
            </w:tcBorders>
          </w:tcPr>
          <w:p w:rsidR="00916289" w:rsidRPr="00530C23" w:rsidRDefault="00916289" w:rsidP="00530C23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289" w:rsidRPr="00530C23" w:rsidRDefault="00916289" w:rsidP="00530C23">
            <w:pPr>
              <w:ind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122.125</w:t>
            </w:r>
          </w:p>
        </w:tc>
        <w:tc>
          <w:tcPr>
            <w:tcW w:w="10" w:type="pct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*</w:t>
            </w:r>
            <w:bookmarkStart w:id="0" w:name="_GoBack"/>
            <w:bookmarkEnd w:id="0"/>
            <w:r w:rsidRPr="00530C23">
              <w:rPr>
                <w:rFonts w:ascii="Arial" w:hAnsi="Arial" w:cs="Arial"/>
                <w:sz w:val="22"/>
                <w:szCs w:val="22"/>
              </w:rPr>
              <w:t>168.6500</w:t>
            </w:r>
          </w:p>
        </w:tc>
        <w:tc>
          <w:tcPr>
            <w:tcW w:w="1110" w:type="pct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168.6500</w:t>
            </w:r>
          </w:p>
        </w:tc>
        <w:tc>
          <w:tcPr>
            <w:tcW w:w="913" w:type="pct"/>
            <w:tcBorders>
              <w:top w:val="single" w:sz="18" w:space="0" w:color="auto"/>
              <w:bottom w:val="single" w:sz="2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110.9</w:t>
            </w:r>
          </w:p>
        </w:tc>
      </w:tr>
      <w:tr w:rsidR="00916289" w:rsidTr="00916289">
        <w:trPr>
          <w:cantSplit/>
          <w:trHeight w:val="420"/>
          <w:jc w:val="center"/>
        </w:trPr>
        <w:tc>
          <w:tcPr>
            <w:tcW w:w="669" w:type="pct"/>
            <w:gridSpan w:val="8"/>
            <w:vMerge/>
            <w:tcBorders>
              <w:bottom w:val="single" w:sz="18" w:space="0" w:color="auto"/>
            </w:tcBorders>
          </w:tcPr>
          <w:p w:rsidR="00916289" w:rsidRPr="00530C23" w:rsidRDefault="00916289">
            <w:pPr>
              <w:ind w:right="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bottom w:val="single" w:sz="18" w:space="0" w:color="auto"/>
            </w:tcBorders>
          </w:tcPr>
          <w:p w:rsidR="00916289" w:rsidRPr="00530C23" w:rsidRDefault="00916289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bottom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bottom w:val="single" w:sz="18" w:space="0" w:color="auto"/>
            </w:tcBorders>
          </w:tcPr>
          <w:p w:rsidR="00916289" w:rsidRPr="00530C23" w:rsidRDefault="00916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" w:type="pct"/>
            <w:tcBorders>
              <w:top w:val="single" w:sz="2" w:space="0" w:color="auto"/>
              <w:bottom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 xml:space="preserve">**168.6750 </w:t>
            </w:r>
          </w:p>
        </w:tc>
        <w:tc>
          <w:tcPr>
            <w:tcW w:w="1110" w:type="pct"/>
            <w:tcBorders>
              <w:top w:val="single" w:sz="2" w:space="0" w:color="auto"/>
              <w:bottom w:val="single" w:sz="18" w:space="0" w:color="auto"/>
            </w:tcBorders>
          </w:tcPr>
          <w:p w:rsidR="00916289" w:rsidRPr="00530C23" w:rsidRDefault="00916289" w:rsidP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131.8</w:t>
            </w:r>
          </w:p>
        </w:tc>
        <w:tc>
          <w:tcPr>
            <w:tcW w:w="652" w:type="pct"/>
            <w:tcBorders>
              <w:top w:val="single" w:sz="2" w:space="0" w:color="auto"/>
              <w:bottom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>164.1250</w:t>
            </w:r>
          </w:p>
        </w:tc>
        <w:tc>
          <w:tcPr>
            <w:tcW w:w="913" w:type="pct"/>
            <w:tcBorders>
              <w:top w:val="single" w:sz="2" w:space="0" w:color="auto"/>
              <w:bottom w:val="single" w:sz="18" w:space="0" w:color="auto"/>
            </w:tcBorders>
          </w:tcPr>
          <w:p w:rsidR="00916289" w:rsidRPr="00530C23" w:rsidRDefault="00916289">
            <w:pPr>
              <w:ind w:left="108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C23">
              <w:rPr>
                <w:rFonts w:ascii="Arial" w:hAnsi="Arial" w:cs="Arial"/>
                <w:sz w:val="22"/>
                <w:szCs w:val="22"/>
              </w:rPr>
              <w:t xml:space="preserve">131.8 </w:t>
            </w:r>
          </w:p>
        </w:tc>
      </w:tr>
    </w:tbl>
    <w:p w:rsidR="00530C23" w:rsidRDefault="00530C23" w:rsidP="00530C23">
      <w:pPr>
        <w:pStyle w:val="Caption"/>
        <w:rPr>
          <w:rFonts w:ascii="Arial Black" w:hAnsi="Arial Black"/>
          <w:sz w:val="24"/>
        </w:rPr>
      </w:pPr>
    </w:p>
    <w:p w:rsidR="00530C23" w:rsidRDefault="00530C23">
      <w:pPr>
        <w:ind w:left="360"/>
        <w:rPr>
          <w:b/>
          <w:bCs/>
          <w:i/>
          <w:iCs/>
          <w:sz w:val="16"/>
        </w:rPr>
      </w:pPr>
    </w:p>
    <w:p w:rsidR="00530C23" w:rsidRDefault="00530C23">
      <w:pPr>
        <w:ind w:left="360"/>
        <w:rPr>
          <w:sz w:val="22"/>
          <w:szCs w:val="22"/>
        </w:rPr>
      </w:pPr>
      <w:r w:rsidRPr="00530C23">
        <w:rPr>
          <w:sz w:val="22"/>
          <w:szCs w:val="22"/>
        </w:rPr>
        <w:t>*    Primary Frequency</w:t>
      </w:r>
    </w:p>
    <w:p w:rsidR="00530C23" w:rsidRDefault="00530C23">
      <w:pPr>
        <w:ind w:left="360"/>
        <w:rPr>
          <w:b/>
          <w:bCs/>
          <w:i/>
          <w:iCs/>
          <w:sz w:val="16"/>
        </w:rPr>
      </w:pPr>
      <w:r w:rsidRPr="00530C23">
        <w:rPr>
          <w:sz w:val="22"/>
          <w:szCs w:val="22"/>
        </w:rPr>
        <w:t>** Secondary Frequency</w:t>
      </w:r>
    </w:p>
    <w:p w:rsidR="00530C23" w:rsidRPr="00530C23" w:rsidRDefault="00530C23">
      <w:pPr>
        <w:ind w:left="360"/>
        <w:rPr>
          <w:bCs/>
          <w:iCs/>
          <w:sz w:val="16"/>
        </w:rPr>
      </w:pPr>
    </w:p>
    <w:p w:rsidR="00530C23" w:rsidRPr="00530C23" w:rsidRDefault="00530C23">
      <w:pPr>
        <w:ind w:left="360"/>
        <w:rPr>
          <w:bCs/>
          <w:iCs/>
          <w:sz w:val="16"/>
        </w:rPr>
      </w:pPr>
    </w:p>
    <w:p w:rsidR="00892570" w:rsidRPr="00530C23" w:rsidRDefault="00892570">
      <w:pPr>
        <w:ind w:left="360"/>
        <w:rPr>
          <w:b/>
          <w:bCs/>
          <w:i/>
          <w:iCs/>
          <w:sz w:val="22"/>
          <w:szCs w:val="22"/>
        </w:rPr>
      </w:pPr>
      <w:r w:rsidRPr="00530C23">
        <w:rPr>
          <w:b/>
          <w:bCs/>
          <w:i/>
          <w:iCs/>
          <w:sz w:val="22"/>
          <w:szCs w:val="22"/>
        </w:rPr>
        <w:t xml:space="preserve">Please Note: </w:t>
      </w:r>
    </w:p>
    <w:p w:rsidR="00892570" w:rsidRPr="00530C23" w:rsidRDefault="00892570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530C23">
        <w:rPr>
          <w:sz w:val="22"/>
          <w:szCs w:val="22"/>
        </w:rPr>
        <w:t>Drop Zone Air to Air frequencies will be assigned each day at the morning briefing</w:t>
      </w:r>
      <w:r w:rsidRPr="00530C23">
        <w:rPr>
          <w:sz w:val="22"/>
          <w:szCs w:val="22"/>
        </w:rPr>
        <w:tab/>
      </w:r>
      <w:r w:rsidRPr="00530C23">
        <w:rPr>
          <w:sz w:val="22"/>
          <w:szCs w:val="22"/>
        </w:rPr>
        <w:tab/>
      </w:r>
    </w:p>
    <w:p w:rsidR="00892570" w:rsidRPr="00530C23" w:rsidRDefault="00892570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530C23">
        <w:rPr>
          <w:sz w:val="22"/>
          <w:szCs w:val="22"/>
        </w:rPr>
        <w:t>All FM frequencie</w:t>
      </w:r>
      <w:r w:rsidR="00530C23">
        <w:rPr>
          <w:sz w:val="22"/>
          <w:szCs w:val="22"/>
        </w:rPr>
        <w:t>s are narrowband (12.5 kHz)</w:t>
      </w:r>
    </w:p>
    <w:p w:rsidR="00892570" w:rsidRPr="00530C23" w:rsidRDefault="00892570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530C23">
        <w:rPr>
          <w:sz w:val="22"/>
          <w:szCs w:val="22"/>
        </w:rPr>
        <w:t xml:space="preserve">Military Air/Ground:  </w:t>
      </w:r>
      <w:r w:rsidR="003055B3" w:rsidRPr="00530C23">
        <w:rPr>
          <w:b/>
          <w:sz w:val="22"/>
          <w:szCs w:val="22"/>
        </w:rPr>
        <w:t>292.2</w:t>
      </w:r>
    </w:p>
    <w:p w:rsidR="00892570" w:rsidRPr="00530C23" w:rsidRDefault="00892570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530C23">
        <w:rPr>
          <w:sz w:val="22"/>
          <w:szCs w:val="22"/>
        </w:rPr>
        <w:t xml:space="preserve">Military Interplane:  </w:t>
      </w:r>
      <w:r w:rsidR="003055B3" w:rsidRPr="00530C23">
        <w:rPr>
          <w:b/>
          <w:sz w:val="22"/>
          <w:szCs w:val="22"/>
        </w:rPr>
        <w:t>376.025</w:t>
      </w:r>
    </w:p>
    <w:p w:rsidR="002E4AC9" w:rsidRPr="00F4469B" w:rsidRDefault="002E4AC9" w:rsidP="002E4AC9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530C23">
        <w:rPr>
          <w:sz w:val="22"/>
          <w:szCs w:val="22"/>
        </w:rPr>
        <w:t xml:space="preserve">Donaldson Airtanker Base Frequency </w:t>
      </w:r>
      <w:r w:rsidR="00937337">
        <w:rPr>
          <w:b/>
          <w:sz w:val="22"/>
          <w:szCs w:val="22"/>
        </w:rPr>
        <w:t>122.400</w:t>
      </w:r>
    </w:p>
    <w:p w:rsidR="00F4469B" w:rsidRPr="00F4469B" w:rsidRDefault="00F4469B" w:rsidP="002E4AC9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F4469B">
        <w:rPr>
          <w:sz w:val="22"/>
          <w:szCs w:val="22"/>
        </w:rPr>
        <w:t>MAFFS OPS</w:t>
      </w:r>
      <w:r>
        <w:rPr>
          <w:sz w:val="22"/>
          <w:szCs w:val="22"/>
        </w:rPr>
        <w:t xml:space="preserve">: </w:t>
      </w:r>
      <w:r w:rsidRPr="00F4469B">
        <w:rPr>
          <w:b/>
          <w:sz w:val="22"/>
          <w:szCs w:val="22"/>
        </w:rPr>
        <w:t>168.050</w:t>
      </w:r>
    </w:p>
    <w:p w:rsidR="00892570" w:rsidRPr="00530C23" w:rsidRDefault="00892570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i/>
          <w:iCs/>
          <w:sz w:val="22"/>
          <w:szCs w:val="22"/>
        </w:rPr>
      </w:pPr>
      <w:r w:rsidRPr="00530C23">
        <w:rPr>
          <w:b/>
          <w:bCs/>
          <w:i/>
          <w:iCs/>
          <w:sz w:val="22"/>
          <w:szCs w:val="22"/>
        </w:rPr>
        <w:t xml:space="preserve">Air Guard Frequency:  168.625  - </w:t>
      </w:r>
      <w:r w:rsidRPr="00530C23">
        <w:rPr>
          <w:b/>
          <w:bCs/>
          <w:i/>
          <w:iCs/>
          <w:sz w:val="22"/>
          <w:szCs w:val="22"/>
          <w:u w:val="single"/>
        </w:rPr>
        <w:t>EMERGENCY ONLY  TX Tone 110.9</w:t>
      </w:r>
    </w:p>
    <w:p w:rsidR="00530C23" w:rsidRDefault="00530C23" w:rsidP="00530C23">
      <w:pPr>
        <w:tabs>
          <w:tab w:val="left" w:pos="1080"/>
        </w:tabs>
        <w:ind w:left="720"/>
        <w:rPr>
          <w:sz w:val="22"/>
          <w:szCs w:val="22"/>
        </w:rPr>
      </w:pPr>
    </w:p>
    <w:p w:rsidR="00F4469B" w:rsidRDefault="00892570">
      <w:pPr>
        <w:numPr>
          <w:ilvl w:val="0"/>
          <w:numId w:val="7"/>
        </w:numPr>
        <w:tabs>
          <w:tab w:val="clear" w:pos="1440"/>
          <w:tab w:val="num" w:pos="720"/>
          <w:tab w:val="left" w:pos="1080"/>
        </w:tabs>
        <w:ind w:left="720"/>
        <w:rPr>
          <w:sz w:val="22"/>
          <w:szCs w:val="22"/>
        </w:rPr>
      </w:pPr>
      <w:r w:rsidRPr="00530C23">
        <w:rPr>
          <w:b/>
          <w:bCs/>
          <w:sz w:val="22"/>
          <w:szCs w:val="22"/>
        </w:rPr>
        <w:t>Communications Procedures for</w:t>
      </w:r>
      <w:r w:rsidRPr="00530C23">
        <w:rPr>
          <w:sz w:val="22"/>
          <w:szCs w:val="22"/>
        </w:rPr>
        <w:t xml:space="preserve"> </w:t>
      </w:r>
      <w:r w:rsidRPr="00530C23">
        <w:rPr>
          <w:b/>
          <w:bCs/>
          <w:i/>
          <w:iCs/>
          <w:sz w:val="22"/>
          <w:szCs w:val="22"/>
        </w:rPr>
        <w:t>Leads</w:t>
      </w:r>
      <w:r w:rsidRPr="00530C23">
        <w:rPr>
          <w:sz w:val="22"/>
          <w:szCs w:val="22"/>
        </w:rPr>
        <w:t xml:space="preserve">: Need to go ``In Service" with heading to each Drop Site. Once at the Drop Site, notify Dispatch that you are "on site"; give your fuel amount in hours; and request </w:t>
      </w:r>
      <w:r w:rsidRPr="00530C23">
        <w:rPr>
          <w:b/>
          <w:bCs/>
          <w:i/>
          <w:iCs/>
          <w:sz w:val="22"/>
          <w:szCs w:val="22"/>
        </w:rPr>
        <w:t>``Sterile Cockpit"</w:t>
      </w:r>
      <w:r w:rsidRPr="00530C23">
        <w:rPr>
          <w:sz w:val="22"/>
          <w:szCs w:val="22"/>
        </w:rPr>
        <w:t xml:space="preserve"> conditions for your mission.  When the mission is completed, notify Dispatch of your return to the air base and give heading.  </w:t>
      </w:r>
    </w:p>
    <w:p w:rsidR="00F4469B" w:rsidRDefault="00F4469B" w:rsidP="00F4469B">
      <w:pPr>
        <w:pStyle w:val="ListParagraph"/>
        <w:rPr>
          <w:sz w:val="22"/>
          <w:szCs w:val="22"/>
        </w:rPr>
      </w:pPr>
    </w:p>
    <w:p w:rsidR="00F4469B" w:rsidRDefault="00892570">
      <w:pPr>
        <w:numPr>
          <w:ilvl w:val="0"/>
          <w:numId w:val="7"/>
        </w:numPr>
        <w:tabs>
          <w:tab w:val="clear" w:pos="1440"/>
          <w:tab w:val="num" w:pos="720"/>
          <w:tab w:val="left" w:pos="1080"/>
        </w:tabs>
        <w:ind w:left="720"/>
        <w:rPr>
          <w:sz w:val="22"/>
          <w:szCs w:val="22"/>
        </w:rPr>
      </w:pPr>
      <w:r w:rsidRPr="00530C23">
        <w:rPr>
          <w:sz w:val="22"/>
          <w:szCs w:val="22"/>
        </w:rPr>
        <w:t>Flight follow with “</w:t>
      </w:r>
      <w:r w:rsidRPr="00530C23">
        <w:rPr>
          <w:b/>
          <w:bCs/>
          <w:sz w:val="22"/>
          <w:szCs w:val="22"/>
          <w:u w:val="single"/>
        </w:rPr>
        <w:t>ASHEVILLE DISPATCH</w:t>
      </w:r>
      <w:r w:rsidR="00F4469B">
        <w:rPr>
          <w:sz w:val="22"/>
          <w:szCs w:val="22"/>
        </w:rPr>
        <w:t xml:space="preserve">” for </w:t>
      </w:r>
      <w:r w:rsidR="00F4469B" w:rsidRPr="00F4469B">
        <w:rPr>
          <w:i/>
          <w:sz w:val="22"/>
          <w:szCs w:val="22"/>
        </w:rPr>
        <w:t>Balsam 1, Balsam 2 and Balsam 3</w:t>
      </w:r>
      <w:r w:rsidR="00F4469B">
        <w:rPr>
          <w:sz w:val="22"/>
          <w:szCs w:val="22"/>
        </w:rPr>
        <w:t xml:space="preserve"> drop zones</w:t>
      </w:r>
    </w:p>
    <w:p w:rsidR="00F4469B" w:rsidRDefault="00F4469B" w:rsidP="00F4469B">
      <w:pPr>
        <w:pStyle w:val="ListParagraph"/>
        <w:rPr>
          <w:sz w:val="22"/>
          <w:szCs w:val="22"/>
        </w:rPr>
      </w:pPr>
    </w:p>
    <w:p w:rsidR="00892570" w:rsidRPr="00530C23" w:rsidRDefault="00F4469B">
      <w:pPr>
        <w:numPr>
          <w:ilvl w:val="0"/>
          <w:numId w:val="7"/>
        </w:numPr>
        <w:tabs>
          <w:tab w:val="clear" w:pos="1440"/>
          <w:tab w:val="num" w:pos="720"/>
          <w:tab w:val="left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Flight follow with “</w:t>
      </w:r>
      <w:r w:rsidRPr="00F4469B">
        <w:rPr>
          <w:b/>
          <w:sz w:val="22"/>
          <w:szCs w:val="22"/>
          <w:u w:val="single"/>
        </w:rPr>
        <w:t>COLUMBIA DISPATCH</w:t>
      </w:r>
      <w:r>
        <w:rPr>
          <w:sz w:val="22"/>
          <w:szCs w:val="22"/>
        </w:rPr>
        <w:t xml:space="preserve">” for </w:t>
      </w:r>
      <w:r w:rsidRPr="00F4469B">
        <w:rPr>
          <w:i/>
          <w:sz w:val="22"/>
          <w:szCs w:val="22"/>
        </w:rPr>
        <w:t>Crossroad</w:t>
      </w:r>
      <w:r>
        <w:rPr>
          <w:sz w:val="22"/>
          <w:szCs w:val="22"/>
        </w:rPr>
        <w:t xml:space="preserve"> drop zone.</w:t>
      </w:r>
      <w:r w:rsidR="00892570" w:rsidRPr="00530C23">
        <w:rPr>
          <w:sz w:val="22"/>
          <w:szCs w:val="22"/>
        </w:rPr>
        <w:t xml:space="preserve"> </w:t>
      </w:r>
    </w:p>
    <w:sectPr w:rsidR="00892570" w:rsidRPr="00530C23" w:rsidSect="00530C23">
      <w:headerReference w:type="default" r:id="rId8"/>
      <w:pgSz w:w="12240" w:h="15840" w:code="1"/>
      <w:pgMar w:top="99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D9" w:rsidRDefault="00923AD9">
      <w:r>
        <w:separator/>
      </w:r>
    </w:p>
  </w:endnote>
  <w:endnote w:type="continuationSeparator" w:id="0">
    <w:p w:rsidR="00923AD9" w:rsidRDefault="0092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D9" w:rsidRDefault="00923AD9">
      <w:r>
        <w:separator/>
      </w:r>
    </w:p>
  </w:footnote>
  <w:footnote w:type="continuationSeparator" w:id="0">
    <w:p w:rsidR="00923AD9" w:rsidRDefault="00923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9B" w:rsidRDefault="00F4469B">
    <w:pPr>
      <w:pStyle w:val="Header"/>
    </w:pPr>
    <w:r>
      <w:t xml:space="preserve">May </w:t>
    </w:r>
    <w:r w:rsidR="002652D0">
      <w:t>4</w:t>
    </w:r>
    <w:r>
      <w:t xml:space="preserve">, 2012 Version </w:t>
    </w:r>
    <w:r w:rsidR="002652D0">
      <w:t>3</w:t>
    </w:r>
  </w:p>
  <w:p w:rsidR="00892570" w:rsidRPr="008B6065" w:rsidRDefault="00892570" w:rsidP="008B60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1EE"/>
    <w:multiLevelType w:val="hybridMultilevel"/>
    <w:tmpl w:val="5246C1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>
    <w:nsid w:val="07A92006"/>
    <w:multiLevelType w:val="hybridMultilevel"/>
    <w:tmpl w:val="5CB2A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27797716"/>
    <w:multiLevelType w:val="hybridMultilevel"/>
    <w:tmpl w:val="C0AC36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E13768"/>
    <w:multiLevelType w:val="hybridMultilevel"/>
    <w:tmpl w:val="A00A4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2D914522"/>
    <w:multiLevelType w:val="hybridMultilevel"/>
    <w:tmpl w:val="F6A24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397577A4"/>
    <w:multiLevelType w:val="hybridMultilevel"/>
    <w:tmpl w:val="595ED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BBD1102"/>
    <w:multiLevelType w:val="hybridMultilevel"/>
    <w:tmpl w:val="51E8BA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>
    <w:nsid w:val="5ADC6420"/>
    <w:multiLevelType w:val="hybridMultilevel"/>
    <w:tmpl w:val="CE68E8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A4"/>
    <w:rsid w:val="00001FF1"/>
    <w:rsid w:val="0005614E"/>
    <w:rsid w:val="0007390F"/>
    <w:rsid w:val="000A2E14"/>
    <w:rsid w:val="000D23C5"/>
    <w:rsid w:val="00123B81"/>
    <w:rsid w:val="00130C7A"/>
    <w:rsid w:val="002652D0"/>
    <w:rsid w:val="002B02A4"/>
    <w:rsid w:val="002B5EA8"/>
    <w:rsid w:val="002E4AC9"/>
    <w:rsid w:val="003055B3"/>
    <w:rsid w:val="00343949"/>
    <w:rsid w:val="003F15E4"/>
    <w:rsid w:val="00530C23"/>
    <w:rsid w:val="00562CB3"/>
    <w:rsid w:val="005B1B85"/>
    <w:rsid w:val="005C5EED"/>
    <w:rsid w:val="005F1144"/>
    <w:rsid w:val="00663F57"/>
    <w:rsid w:val="0071709F"/>
    <w:rsid w:val="00821EF7"/>
    <w:rsid w:val="00892570"/>
    <w:rsid w:val="008B6065"/>
    <w:rsid w:val="008F231B"/>
    <w:rsid w:val="00911EF9"/>
    <w:rsid w:val="00916289"/>
    <w:rsid w:val="00923AD9"/>
    <w:rsid w:val="00937337"/>
    <w:rsid w:val="009650B6"/>
    <w:rsid w:val="00A146F6"/>
    <w:rsid w:val="00A2079E"/>
    <w:rsid w:val="00A87D3E"/>
    <w:rsid w:val="00B01BCC"/>
    <w:rsid w:val="00B0355D"/>
    <w:rsid w:val="00B93080"/>
    <w:rsid w:val="00BD6F61"/>
    <w:rsid w:val="00CF1E34"/>
    <w:rsid w:val="00D2090F"/>
    <w:rsid w:val="00E53B78"/>
    <w:rsid w:val="00F32A1C"/>
    <w:rsid w:val="00F4469B"/>
    <w:rsid w:val="00FB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81"/>
    <w:rPr>
      <w:sz w:val="24"/>
      <w:szCs w:val="24"/>
    </w:rPr>
  </w:style>
  <w:style w:type="paragraph" w:styleId="Heading1">
    <w:name w:val="heading 1"/>
    <w:basedOn w:val="normalstyle"/>
    <w:qFormat/>
    <w:rsid w:val="00123B81"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style"/>
    <w:qFormat/>
    <w:rsid w:val="00123B81"/>
    <w:pPr>
      <w:keepNext/>
      <w:jc w:val="center"/>
      <w:outlineLvl w:val="1"/>
    </w:pPr>
    <w:rPr>
      <w:rFonts w:ascii="Arial" w:hAnsi="Arial" w:cs="Arial"/>
    </w:rPr>
  </w:style>
  <w:style w:type="paragraph" w:styleId="Heading3">
    <w:name w:val="heading 3"/>
    <w:basedOn w:val="normalstyle"/>
    <w:qFormat/>
    <w:rsid w:val="00123B81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123B81"/>
    <w:pPr>
      <w:keepNext/>
      <w:autoSpaceDE w:val="0"/>
      <w:autoSpaceDN w:val="0"/>
      <w:adjustRightInd w:val="0"/>
      <w:ind w:left="108" w:right="108"/>
      <w:jc w:val="center"/>
      <w:outlineLvl w:val="3"/>
    </w:pPr>
    <w:rPr>
      <w:b/>
      <w:bCs/>
      <w:noProof/>
      <w:color w:val="000000"/>
      <w:szCs w:val="32"/>
    </w:rPr>
  </w:style>
  <w:style w:type="paragraph" w:styleId="Heading5">
    <w:name w:val="heading 5"/>
    <w:basedOn w:val="Normal"/>
    <w:next w:val="Normal"/>
    <w:qFormat/>
    <w:rsid w:val="00123B81"/>
    <w:pPr>
      <w:keepNext/>
      <w:ind w:left="108" w:right="108"/>
      <w:jc w:val="center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123B81"/>
    <w:pPr>
      <w:keepNext/>
      <w:ind w:left="108" w:right="108"/>
      <w:jc w:val="center"/>
      <w:outlineLvl w:val="5"/>
    </w:pPr>
    <w:rPr>
      <w:rFonts w:ascii="Arial" w:hAnsi="Arial" w:cs="Arial"/>
      <w:b/>
      <w:bCs/>
      <w:sz w:val="28"/>
      <w:szCs w:val="32"/>
    </w:rPr>
  </w:style>
  <w:style w:type="paragraph" w:styleId="Heading7">
    <w:name w:val="heading 7"/>
    <w:basedOn w:val="Normal"/>
    <w:next w:val="Normal"/>
    <w:qFormat/>
    <w:rsid w:val="00123B81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123B81"/>
    <w:pPr>
      <w:keepNext/>
      <w:ind w:left="108" w:right="108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23B81"/>
    <w:pPr>
      <w:keepNext/>
      <w:ind w:right="108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3B81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  <w:sz w:val="32"/>
      <w:szCs w:val="32"/>
    </w:rPr>
  </w:style>
  <w:style w:type="paragraph" w:customStyle="1" w:styleId="normalstyle">
    <w:name w:val="normalstyle"/>
    <w:basedOn w:val="Normal"/>
    <w:rsid w:val="00123B81"/>
    <w:pPr>
      <w:widowControl w:val="0"/>
      <w:autoSpaceDE w:val="0"/>
      <w:autoSpaceDN w:val="0"/>
      <w:adjustRightInd w:val="0"/>
    </w:pPr>
    <w:rPr>
      <w:noProof/>
      <w:color w:val="000000"/>
    </w:rPr>
  </w:style>
  <w:style w:type="paragraph" w:styleId="Subtitle">
    <w:name w:val="Subtitle"/>
    <w:basedOn w:val="Normal"/>
    <w:qFormat/>
    <w:rsid w:val="00123B81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123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3B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23B81"/>
    <w:rPr>
      <w:sz w:val="36"/>
    </w:rPr>
  </w:style>
  <w:style w:type="paragraph" w:styleId="Caption">
    <w:name w:val="caption"/>
    <w:basedOn w:val="Normal"/>
    <w:next w:val="Normal"/>
    <w:qFormat/>
    <w:rsid w:val="00123B81"/>
    <w:pPr>
      <w:tabs>
        <w:tab w:val="left" w:pos="2880"/>
        <w:tab w:val="left" w:pos="5040"/>
        <w:tab w:val="left" w:pos="7200"/>
      </w:tabs>
      <w:ind w:left="180"/>
      <w:jc w:val="center"/>
    </w:pPr>
    <w:rPr>
      <w:b/>
      <w:bCs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46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81"/>
    <w:rPr>
      <w:sz w:val="24"/>
      <w:szCs w:val="24"/>
    </w:rPr>
  </w:style>
  <w:style w:type="paragraph" w:styleId="Heading1">
    <w:name w:val="heading 1"/>
    <w:basedOn w:val="normalstyle"/>
    <w:qFormat/>
    <w:rsid w:val="00123B81"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style"/>
    <w:qFormat/>
    <w:rsid w:val="00123B81"/>
    <w:pPr>
      <w:keepNext/>
      <w:jc w:val="center"/>
      <w:outlineLvl w:val="1"/>
    </w:pPr>
    <w:rPr>
      <w:rFonts w:ascii="Arial" w:hAnsi="Arial" w:cs="Arial"/>
    </w:rPr>
  </w:style>
  <w:style w:type="paragraph" w:styleId="Heading3">
    <w:name w:val="heading 3"/>
    <w:basedOn w:val="normalstyle"/>
    <w:qFormat/>
    <w:rsid w:val="00123B81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123B81"/>
    <w:pPr>
      <w:keepNext/>
      <w:autoSpaceDE w:val="0"/>
      <w:autoSpaceDN w:val="0"/>
      <w:adjustRightInd w:val="0"/>
      <w:ind w:left="108" w:right="108"/>
      <w:jc w:val="center"/>
      <w:outlineLvl w:val="3"/>
    </w:pPr>
    <w:rPr>
      <w:b/>
      <w:bCs/>
      <w:noProof/>
      <w:color w:val="000000"/>
      <w:szCs w:val="32"/>
    </w:rPr>
  </w:style>
  <w:style w:type="paragraph" w:styleId="Heading5">
    <w:name w:val="heading 5"/>
    <w:basedOn w:val="Normal"/>
    <w:next w:val="Normal"/>
    <w:qFormat/>
    <w:rsid w:val="00123B81"/>
    <w:pPr>
      <w:keepNext/>
      <w:ind w:left="108" w:right="108"/>
      <w:jc w:val="center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123B81"/>
    <w:pPr>
      <w:keepNext/>
      <w:ind w:left="108" w:right="108"/>
      <w:jc w:val="center"/>
      <w:outlineLvl w:val="5"/>
    </w:pPr>
    <w:rPr>
      <w:rFonts w:ascii="Arial" w:hAnsi="Arial" w:cs="Arial"/>
      <w:b/>
      <w:bCs/>
      <w:sz w:val="28"/>
      <w:szCs w:val="32"/>
    </w:rPr>
  </w:style>
  <w:style w:type="paragraph" w:styleId="Heading7">
    <w:name w:val="heading 7"/>
    <w:basedOn w:val="Normal"/>
    <w:next w:val="Normal"/>
    <w:qFormat/>
    <w:rsid w:val="00123B81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123B81"/>
    <w:pPr>
      <w:keepNext/>
      <w:ind w:left="108" w:right="108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23B81"/>
    <w:pPr>
      <w:keepNext/>
      <w:ind w:right="108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3B81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  <w:sz w:val="32"/>
      <w:szCs w:val="32"/>
    </w:rPr>
  </w:style>
  <w:style w:type="paragraph" w:customStyle="1" w:styleId="normalstyle">
    <w:name w:val="normalstyle"/>
    <w:basedOn w:val="Normal"/>
    <w:rsid w:val="00123B81"/>
    <w:pPr>
      <w:widowControl w:val="0"/>
      <w:autoSpaceDE w:val="0"/>
      <w:autoSpaceDN w:val="0"/>
      <w:adjustRightInd w:val="0"/>
    </w:pPr>
    <w:rPr>
      <w:noProof/>
      <w:color w:val="000000"/>
    </w:rPr>
  </w:style>
  <w:style w:type="paragraph" w:styleId="Subtitle">
    <w:name w:val="Subtitle"/>
    <w:basedOn w:val="Normal"/>
    <w:qFormat/>
    <w:rsid w:val="00123B81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123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3B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23B81"/>
    <w:rPr>
      <w:sz w:val="36"/>
    </w:rPr>
  </w:style>
  <w:style w:type="paragraph" w:styleId="Caption">
    <w:name w:val="caption"/>
    <w:basedOn w:val="Normal"/>
    <w:next w:val="Normal"/>
    <w:qFormat/>
    <w:rsid w:val="00123B81"/>
    <w:pPr>
      <w:tabs>
        <w:tab w:val="left" w:pos="2880"/>
        <w:tab w:val="left" w:pos="5040"/>
        <w:tab w:val="left" w:pos="7200"/>
      </w:tabs>
      <w:ind w:left="180"/>
      <w:jc w:val="center"/>
    </w:pPr>
    <w:rPr>
      <w:b/>
      <w:bCs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46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91B1-085B-44D2-8256-8DEC34FE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MAFFS Training Communication Procedures</vt:lpstr>
    </vt:vector>
  </TitlesOfParts>
  <Company>blm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MAFFS Training Communication Procedures</dc:title>
  <dc:subject/>
  <dc:creator>smbrown</dc:creator>
  <cp:keywords/>
  <dc:description/>
  <cp:lastModifiedBy>jreed</cp:lastModifiedBy>
  <cp:revision>4</cp:revision>
  <cp:lastPrinted>2005-04-15T14:54:00Z</cp:lastPrinted>
  <dcterms:created xsi:type="dcterms:W3CDTF">2012-05-04T17:43:00Z</dcterms:created>
  <dcterms:modified xsi:type="dcterms:W3CDTF">2012-05-04T17:46:00Z</dcterms:modified>
</cp:coreProperties>
</file>