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3F0A6B" w:rsidP="00105747">
            <w:pPr>
              <w:spacing w:line="360" w:lineRule="auto"/>
              <w:rPr>
                <w:rFonts w:ascii="Tahoma" w:hAnsi="Tahoma" w:cs="Tahoma"/>
                <w:sz w:val="20"/>
                <w:szCs w:val="20"/>
              </w:rPr>
            </w:pPr>
            <w:proofErr w:type="spellStart"/>
            <w:r>
              <w:rPr>
                <w:rFonts w:ascii="Tahoma" w:hAnsi="Tahoma" w:cs="Tahoma"/>
                <w:sz w:val="20"/>
                <w:szCs w:val="20"/>
              </w:rPr>
              <w:t>Hobbstown</w:t>
            </w:r>
            <w:proofErr w:type="spellEnd"/>
          </w:p>
          <w:p w:rsidR="009748D6" w:rsidRPr="00CB255A" w:rsidRDefault="006F7048" w:rsidP="00CA3C8B">
            <w:pPr>
              <w:spacing w:line="360" w:lineRule="auto"/>
              <w:rPr>
                <w:rFonts w:ascii="Tahoma" w:hAnsi="Tahoma" w:cs="Tahoma"/>
                <w:sz w:val="20"/>
                <w:szCs w:val="20"/>
              </w:rPr>
            </w:pPr>
            <w:r>
              <w:rPr>
                <w:rFonts w:ascii="Arial" w:hAnsi="Arial" w:cs="Arial"/>
                <w:sz w:val="20"/>
                <w:szCs w:val="20"/>
              </w:rPr>
              <w:t>TN-TNS-0003</w:t>
            </w:r>
            <w:r w:rsidR="00CA3C8B">
              <w:rPr>
                <w:rFonts w:ascii="Arial" w:hAnsi="Arial" w:cs="Arial"/>
                <w:sz w:val="20"/>
                <w:szCs w:val="20"/>
              </w:rPr>
              <w:t>2</w:t>
            </w:r>
            <w:bookmarkStart w:id="0" w:name="_GoBack"/>
            <w:bookmarkEnd w:id="0"/>
            <w:r>
              <w:rPr>
                <w:rFonts w:ascii="Arial" w:hAnsi="Arial" w:cs="Arial"/>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0422E1" w:rsidP="00105747">
            <w:pPr>
              <w:spacing w:line="360" w:lineRule="auto"/>
              <w:rPr>
                <w:rFonts w:ascii="Tahoma" w:hAnsi="Tahoma" w:cs="Tahoma"/>
                <w:sz w:val="20"/>
                <w:szCs w:val="20"/>
              </w:rPr>
            </w:pPr>
            <w:r>
              <w:rPr>
                <w:rFonts w:ascii="Tahoma" w:hAnsi="Tahoma" w:cs="Tahoma"/>
                <w:sz w:val="20"/>
                <w:szCs w:val="20"/>
              </w:rPr>
              <w:t>820</w:t>
            </w:r>
            <w:r w:rsidR="0081357E">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0422E1" w:rsidP="00105747">
            <w:pPr>
              <w:spacing w:line="360" w:lineRule="auto"/>
              <w:rPr>
                <w:rFonts w:ascii="Tahoma" w:hAnsi="Tahoma" w:cs="Tahoma"/>
                <w:sz w:val="20"/>
                <w:szCs w:val="20"/>
              </w:rPr>
            </w:pPr>
            <w:r>
              <w:rPr>
                <w:rFonts w:ascii="Tahoma" w:hAnsi="Tahoma" w:cs="Tahoma"/>
                <w:sz w:val="20"/>
                <w:szCs w:val="20"/>
              </w:rPr>
              <w:t>5</w:t>
            </w:r>
            <w:r w:rsidR="00F913FE" w:rsidRPr="00E83F98">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2</w:t>
            </w:r>
            <w:r w:rsidR="003F0A6B">
              <w:rPr>
                <w:rFonts w:ascii="Tahoma" w:hAnsi="Tahoma" w:cs="Tahoma"/>
                <w:sz w:val="20"/>
                <w:szCs w:val="20"/>
              </w:rPr>
              <w:t>221</w:t>
            </w:r>
            <w:r w:rsidR="00F42C14">
              <w:rPr>
                <w:rFonts w:ascii="Tahoma" w:hAnsi="Tahoma" w:cs="Tahoma"/>
                <w:sz w:val="20"/>
                <w:szCs w:val="20"/>
              </w:rPr>
              <w:t xml:space="preserve"> </w:t>
            </w:r>
            <w:r>
              <w:rPr>
                <w:rFonts w:ascii="Tahoma" w:hAnsi="Tahoma" w:cs="Tahoma"/>
                <w:sz w:val="20"/>
                <w:szCs w:val="20"/>
              </w:rPr>
              <w:t>C</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CA62CE">
            <w:pPr>
              <w:spacing w:line="360" w:lineRule="auto"/>
              <w:rPr>
                <w:rFonts w:ascii="Tahoma" w:hAnsi="Tahoma" w:cs="Tahoma"/>
                <w:sz w:val="20"/>
                <w:szCs w:val="20"/>
              </w:rPr>
            </w:pPr>
            <w:r>
              <w:rPr>
                <w:rFonts w:ascii="Tahoma" w:hAnsi="Tahoma" w:cs="Tahoma"/>
                <w:sz w:val="20"/>
                <w:szCs w:val="20"/>
              </w:rPr>
              <w:t>November 1</w:t>
            </w:r>
            <w:r w:rsidR="00CA62CE">
              <w:rPr>
                <w:rFonts w:ascii="Tahoma" w:hAnsi="Tahoma" w:cs="Tahoma"/>
                <w:sz w:val="20"/>
                <w:szCs w:val="20"/>
              </w:rPr>
              <w:t>5</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92988" w:rsidP="00392988">
            <w:pPr>
              <w:spacing w:line="360" w:lineRule="auto"/>
              <w:rPr>
                <w:rFonts w:ascii="Tahoma" w:hAnsi="Tahoma" w:cs="Tahoma"/>
                <w:sz w:val="20"/>
                <w:szCs w:val="20"/>
              </w:rPr>
            </w:pPr>
            <w:r>
              <w:rPr>
                <w:rFonts w:ascii="Arial" w:hAnsi="Arial" w:cs="Arial"/>
                <w:sz w:val="20"/>
                <w:szCs w:val="20"/>
              </w:rPr>
              <w:t>303-560-6971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F0A6B" w:rsidP="00A25DCA">
            <w:pPr>
              <w:spacing w:line="360" w:lineRule="auto"/>
              <w:rPr>
                <w:rFonts w:ascii="Tahoma" w:hAnsi="Tahoma" w:cs="Tahoma"/>
                <w:sz w:val="20"/>
                <w:szCs w:val="20"/>
              </w:rPr>
            </w:pPr>
            <w:r>
              <w:rPr>
                <w:rFonts w:ascii="Arial" w:hAnsi="Arial" w:cs="Arial"/>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82410" w:rsidP="00A25DCA">
            <w:pPr>
              <w:spacing w:line="360" w:lineRule="auto"/>
              <w:rPr>
                <w:rFonts w:ascii="Tahoma" w:hAnsi="Tahoma" w:cs="Tahoma"/>
                <w:sz w:val="20"/>
                <w:szCs w:val="20"/>
              </w:rPr>
            </w:pPr>
            <w:r>
              <w:rPr>
                <w:rFonts w:ascii="Tahoma" w:hAnsi="Tahoma" w:cs="Tahoma"/>
                <w:sz w:val="20"/>
                <w:szCs w:val="20"/>
              </w:rPr>
              <w:t>Johnson</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9B35A8">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w:t>
            </w:r>
            <w:r w:rsidR="009B35A8">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3F0A6B">
            <w:pPr>
              <w:spacing w:line="360" w:lineRule="auto"/>
              <w:rPr>
                <w:rFonts w:ascii="Tahoma" w:hAnsi="Tahoma" w:cs="Tahoma"/>
                <w:sz w:val="20"/>
                <w:szCs w:val="20"/>
              </w:rPr>
            </w:pPr>
            <w:r>
              <w:rPr>
                <w:rFonts w:ascii="Tahoma" w:hAnsi="Tahoma" w:cs="Tahoma"/>
                <w:sz w:val="20"/>
                <w:szCs w:val="20"/>
              </w:rPr>
              <w:t>November 1</w:t>
            </w:r>
            <w:r w:rsidR="003F0A6B">
              <w:rPr>
                <w:rFonts w:ascii="Tahoma" w:hAnsi="Tahoma" w:cs="Tahoma"/>
                <w:sz w:val="20"/>
                <w:szCs w:val="20"/>
              </w:rPr>
              <w:t>6</w:t>
            </w:r>
            <w:r w:rsidR="00C954AF">
              <w:rPr>
                <w:rFonts w:ascii="Tahoma" w:hAnsi="Tahoma" w:cs="Tahoma"/>
                <w:sz w:val="20"/>
                <w:szCs w:val="20"/>
              </w:rPr>
              <w:t>, 2016</w:t>
            </w:r>
            <w:r w:rsidR="009B6988">
              <w:rPr>
                <w:rFonts w:ascii="Tahoma" w:hAnsi="Tahoma" w:cs="Tahoma"/>
                <w:sz w:val="20"/>
                <w:szCs w:val="20"/>
              </w:rPr>
              <w:t xml:space="preserve"> </w:t>
            </w:r>
            <w:r w:rsidR="003F0A6B">
              <w:rPr>
                <w:rFonts w:ascii="Tahoma" w:hAnsi="Tahoma" w:cs="Tahoma"/>
                <w:sz w:val="20"/>
                <w:szCs w:val="20"/>
              </w:rPr>
              <w:t>0140</w:t>
            </w:r>
            <w:r w:rsidR="00A11F64">
              <w:rPr>
                <w:rFonts w:ascii="Tahoma" w:hAnsi="Tahoma" w:cs="Tahoma"/>
                <w:sz w:val="20"/>
                <w:szCs w:val="20"/>
              </w:rPr>
              <w:t xml:space="preserve"> </w:t>
            </w:r>
            <w:r w:rsidR="00CA62CE">
              <w:rPr>
                <w:rFonts w:ascii="Tahoma" w:hAnsi="Tahoma" w:cs="Tahoma"/>
                <w:sz w:val="20"/>
                <w:szCs w:val="20"/>
              </w:rPr>
              <w:t>C</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3F0A6B">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9203F3" w:rsidP="003F0A6B">
            <w:pPr>
              <w:autoSpaceDE w:val="0"/>
              <w:autoSpaceDN w:val="0"/>
              <w:adjustRightInd w:val="0"/>
              <w:rPr>
                <w:rFonts w:ascii="Arial" w:hAnsi="Arial" w:cs="Arial"/>
                <w:sz w:val="20"/>
                <w:szCs w:val="20"/>
              </w:rPr>
            </w:pPr>
            <w:hyperlink r:id="rId7" w:history="1">
              <w:r w:rsidR="003F0A6B" w:rsidRPr="00882CCD">
                <w:rPr>
                  <w:rStyle w:val="Hyperlink"/>
                  <w:rFonts w:ascii="Arial" w:hAnsi="Arial" w:cs="Arial"/>
                  <w:sz w:val="20"/>
                  <w:szCs w:val="20"/>
                </w:rPr>
                <w:t>http://ftp.nifc.gov/incident_specific_data/southern/Tennessee/2016_Hobbstown/IR/20161116</w:t>
              </w:r>
            </w:hyperlink>
            <w:r w:rsidR="004E1FCA">
              <w:rPr>
                <w:rFonts w:ascii="Arial" w:hAnsi="Arial" w:cs="Arial"/>
                <w:sz w:val="20"/>
                <w:szCs w:val="20"/>
              </w:rPr>
              <w:t xml:space="preserve">  and emailed to Heather Slayton</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3F0A6B">
            <w:pPr>
              <w:spacing w:line="360" w:lineRule="auto"/>
              <w:rPr>
                <w:rFonts w:ascii="Tahoma" w:hAnsi="Tahoma" w:cs="Tahoma"/>
                <w:sz w:val="20"/>
                <w:szCs w:val="20"/>
              </w:rPr>
            </w:pPr>
            <w:r>
              <w:rPr>
                <w:rFonts w:ascii="Tahoma" w:hAnsi="Tahoma" w:cs="Tahoma"/>
                <w:sz w:val="20"/>
                <w:szCs w:val="20"/>
              </w:rPr>
              <w:t>November 1</w:t>
            </w:r>
            <w:r w:rsidR="00A25DCA">
              <w:rPr>
                <w:rFonts w:ascii="Tahoma" w:hAnsi="Tahoma" w:cs="Tahoma"/>
                <w:sz w:val="20"/>
                <w:szCs w:val="20"/>
              </w:rPr>
              <w:t>6</w:t>
            </w:r>
            <w:r w:rsidR="00C954AF">
              <w:rPr>
                <w:rFonts w:ascii="Tahoma" w:hAnsi="Tahoma" w:cs="Tahoma"/>
                <w:sz w:val="20"/>
                <w:szCs w:val="20"/>
              </w:rPr>
              <w:t>, 2016</w:t>
            </w:r>
            <w:r w:rsidR="005C28D7">
              <w:rPr>
                <w:rFonts w:ascii="Tahoma" w:hAnsi="Tahoma" w:cs="Tahoma"/>
                <w:sz w:val="20"/>
                <w:szCs w:val="20"/>
              </w:rPr>
              <w:t xml:space="preserve"> </w:t>
            </w:r>
            <w:r w:rsidR="0081357E">
              <w:rPr>
                <w:rFonts w:ascii="Tahoma" w:hAnsi="Tahoma" w:cs="Tahoma"/>
                <w:sz w:val="20"/>
                <w:szCs w:val="20"/>
              </w:rPr>
              <w:t>0</w:t>
            </w:r>
            <w:r w:rsidR="003F0A6B">
              <w:rPr>
                <w:rFonts w:ascii="Tahoma" w:hAnsi="Tahoma" w:cs="Tahoma"/>
                <w:sz w:val="20"/>
                <w:szCs w:val="20"/>
              </w:rPr>
              <w:t>215</w:t>
            </w:r>
            <w:r w:rsidR="005B3BC3">
              <w:rPr>
                <w:rFonts w:ascii="Tahoma" w:hAnsi="Tahoma" w:cs="Tahoma"/>
                <w:sz w:val="20"/>
                <w:szCs w:val="20"/>
              </w:rPr>
              <w:t xml:space="preserve"> </w:t>
            </w:r>
            <w:r w:rsidR="00CA62CE">
              <w:rPr>
                <w:rFonts w:ascii="Tahoma" w:hAnsi="Tahoma" w:cs="Tahoma"/>
                <w:sz w:val="20"/>
                <w:szCs w:val="20"/>
              </w:rPr>
              <w:t>CS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81357E"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Use</w:t>
            </w:r>
            <w:r w:rsidR="000422E1">
              <w:rPr>
                <w:rFonts w:ascii="Tahoma" w:hAnsi="Tahoma" w:cs="Tahoma"/>
                <w:sz w:val="20"/>
                <w:szCs w:val="20"/>
              </w:rPr>
              <w:t>d</w:t>
            </w:r>
            <w:r>
              <w:rPr>
                <w:rFonts w:ascii="Tahoma" w:hAnsi="Tahoma" w:cs="Tahoma"/>
                <w:sz w:val="20"/>
                <w:szCs w:val="20"/>
              </w:rPr>
              <w:t xml:space="preserve"> </w:t>
            </w:r>
            <w:proofErr w:type="spellStart"/>
            <w:r w:rsidR="000422E1">
              <w:rPr>
                <w:rFonts w:ascii="Tahoma" w:hAnsi="Tahoma" w:cs="Tahoma"/>
                <w:sz w:val="20"/>
                <w:szCs w:val="20"/>
              </w:rPr>
              <w:t>Hobbstown</w:t>
            </w:r>
            <w:proofErr w:type="spellEnd"/>
            <w:r>
              <w:rPr>
                <w:rFonts w:ascii="Tahoma" w:hAnsi="Tahoma" w:cs="Tahoma"/>
                <w:sz w:val="20"/>
                <w:szCs w:val="20"/>
              </w:rPr>
              <w:t xml:space="preserve"> perimeter provided by incident as a starting point.  There were </w:t>
            </w:r>
            <w:r w:rsidR="000422E1">
              <w:rPr>
                <w:rFonts w:ascii="Tahoma" w:hAnsi="Tahoma" w:cs="Tahoma"/>
                <w:sz w:val="20"/>
                <w:szCs w:val="20"/>
              </w:rPr>
              <w:t>5 acres of growth.</w:t>
            </w:r>
          </w:p>
          <w:p w:rsidR="0081357E" w:rsidRDefault="0081357E"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heat perimeter </w:t>
            </w:r>
            <w:r w:rsidR="000422E1">
              <w:rPr>
                <w:rFonts w:ascii="Tahoma" w:hAnsi="Tahoma" w:cs="Tahoma"/>
                <w:sz w:val="20"/>
                <w:szCs w:val="20"/>
              </w:rPr>
              <w:t>growth was on the north part of the incident, with the larger are down into Woodcock Gulf and a small area of growth on the NE part of the fire, near some structures</w:t>
            </w:r>
            <w:r>
              <w:rPr>
                <w:rFonts w:ascii="Tahoma" w:hAnsi="Tahoma" w:cs="Tahoma"/>
                <w:sz w:val="20"/>
                <w:szCs w:val="20"/>
              </w:rPr>
              <w:t>.</w:t>
            </w:r>
          </w:p>
          <w:p w:rsidR="0081357E" w:rsidRPr="0081357E" w:rsidRDefault="000422E1"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All of the heat detected tonight was on the northern </w:t>
            </w:r>
            <w:r w:rsidR="005C7946">
              <w:rPr>
                <w:rFonts w:ascii="Tahoma" w:hAnsi="Tahoma" w:cs="Tahoma"/>
                <w:sz w:val="20"/>
                <w:szCs w:val="20"/>
              </w:rPr>
              <w:t>half</w:t>
            </w:r>
            <w:r>
              <w:rPr>
                <w:rFonts w:ascii="Tahoma" w:hAnsi="Tahoma" w:cs="Tahoma"/>
                <w:sz w:val="20"/>
                <w:szCs w:val="20"/>
              </w:rPr>
              <w:t xml:space="preserve"> of the incident. There were two smaller areas of intense heat toward the middle of the incident, on the slopes facing into Woodcock Gulf.  Scattered heat areas and isolated heat sources were mapped over the rest of the northern part of the incident</w:t>
            </w:r>
            <w:r w:rsidR="0081357E">
              <w:rPr>
                <w:rFonts w:ascii="Tahoma" w:hAnsi="Tahoma" w:cs="Tahoma"/>
                <w:sz w:val="20"/>
                <w:szCs w:val="20"/>
              </w:rPr>
              <w:t>.</w:t>
            </w:r>
          </w:p>
          <w:p w:rsidR="00387E72" w:rsidRPr="00417B9F" w:rsidRDefault="006C2C3E"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3F3" w:rsidRDefault="009203F3">
      <w:r>
        <w:separator/>
      </w:r>
    </w:p>
  </w:endnote>
  <w:endnote w:type="continuationSeparator" w:id="0">
    <w:p w:rsidR="009203F3" w:rsidRDefault="0092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3F3" w:rsidRDefault="009203F3">
      <w:r>
        <w:separator/>
      </w:r>
    </w:p>
  </w:footnote>
  <w:footnote w:type="continuationSeparator" w:id="0">
    <w:p w:rsidR="009203F3" w:rsidRDefault="0092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22E1"/>
    <w:rsid w:val="000437A4"/>
    <w:rsid w:val="00065C25"/>
    <w:rsid w:val="00067703"/>
    <w:rsid w:val="00084EE0"/>
    <w:rsid w:val="0009066E"/>
    <w:rsid w:val="00090D47"/>
    <w:rsid w:val="000A7237"/>
    <w:rsid w:val="00105747"/>
    <w:rsid w:val="00112E53"/>
    <w:rsid w:val="00133DB7"/>
    <w:rsid w:val="001378E5"/>
    <w:rsid w:val="00181A56"/>
    <w:rsid w:val="001820E8"/>
    <w:rsid w:val="00217543"/>
    <w:rsid w:val="0022172E"/>
    <w:rsid w:val="00262E34"/>
    <w:rsid w:val="002C3420"/>
    <w:rsid w:val="002C53B8"/>
    <w:rsid w:val="00320B15"/>
    <w:rsid w:val="00370C7E"/>
    <w:rsid w:val="003734A5"/>
    <w:rsid w:val="00387E72"/>
    <w:rsid w:val="00392988"/>
    <w:rsid w:val="00392A40"/>
    <w:rsid w:val="003C3242"/>
    <w:rsid w:val="003F0A6B"/>
    <w:rsid w:val="003F20F3"/>
    <w:rsid w:val="00405A93"/>
    <w:rsid w:val="00417B9F"/>
    <w:rsid w:val="00482410"/>
    <w:rsid w:val="004D1F75"/>
    <w:rsid w:val="004E1FCA"/>
    <w:rsid w:val="00517A92"/>
    <w:rsid w:val="005442D2"/>
    <w:rsid w:val="00560612"/>
    <w:rsid w:val="005B320F"/>
    <w:rsid w:val="005B3BC3"/>
    <w:rsid w:val="005C28D7"/>
    <w:rsid w:val="005C7946"/>
    <w:rsid w:val="0063737D"/>
    <w:rsid w:val="006446A6"/>
    <w:rsid w:val="00650FBF"/>
    <w:rsid w:val="00671ACF"/>
    <w:rsid w:val="00695815"/>
    <w:rsid w:val="006A0137"/>
    <w:rsid w:val="006A439E"/>
    <w:rsid w:val="006C2C3E"/>
    <w:rsid w:val="006D53AE"/>
    <w:rsid w:val="006F7048"/>
    <w:rsid w:val="00735201"/>
    <w:rsid w:val="00770060"/>
    <w:rsid w:val="00780E8B"/>
    <w:rsid w:val="007924FE"/>
    <w:rsid w:val="007B2F7F"/>
    <w:rsid w:val="0081357E"/>
    <w:rsid w:val="008269F0"/>
    <w:rsid w:val="008516FA"/>
    <w:rsid w:val="008905E1"/>
    <w:rsid w:val="009203F3"/>
    <w:rsid w:val="00935C5E"/>
    <w:rsid w:val="00945423"/>
    <w:rsid w:val="009479A7"/>
    <w:rsid w:val="009748D6"/>
    <w:rsid w:val="00987F4D"/>
    <w:rsid w:val="009B35A8"/>
    <w:rsid w:val="009B3BFC"/>
    <w:rsid w:val="009B6988"/>
    <w:rsid w:val="009C1C33"/>
    <w:rsid w:val="009C2908"/>
    <w:rsid w:val="00A11F64"/>
    <w:rsid w:val="00A2031B"/>
    <w:rsid w:val="00A25DCA"/>
    <w:rsid w:val="00A56502"/>
    <w:rsid w:val="00A74832"/>
    <w:rsid w:val="00B770B9"/>
    <w:rsid w:val="00B941C7"/>
    <w:rsid w:val="00BD0A6F"/>
    <w:rsid w:val="00BF7902"/>
    <w:rsid w:val="00C253E5"/>
    <w:rsid w:val="00C503E4"/>
    <w:rsid w:val="00C571CF"/>
    <w:rsid w:val="00C61171"/>
    <w:rsid w:val="00C954AF"/>
    <w:rsid w:val="00CA3C8B"/>
    <w:rsid w:val="00CA62CE"/>
    <w:rsid w:val="00CB08C0"/>
    <w:rsid w:val="00CB255A"/>
    <w:rsid w:val="00D65C12"/>
    <w:rsid w:val="00DC6D9B"/>
    <w:rsid w:val="00DE3A85"/>
    <w:rsid w:val="00DF1A03"/>
    <w:rsid w:val="00DF6AE4"/>
    <w:rsid w:val="00E36406"/>
    <w:rsid w:val="00E83F98"/>
    <w:rsid w:val="00EB6F52"/>
    <w:rsid w:val="00EF1CE3"/>
    <w:rsid w:val="00EF4B3D"/>
    <w:rsid w:val="00EF76FD"/>
    <w:rsid w:val="00F42C14"/>
    <w:rsid w:val="00F4399E"/>
    <w:rsid w:val="00F90AE0"/>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Hobbstown/IR/20161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2004-03-23T21:00:00Z</cp:lastPrinted>
  <dcterms:created xsi:type="dcterms:W3CDTF">2016-11-16T08:05:00Z</dcterms:created>
  <dcterms:modified xsi:type="dcterms:W3CDTF">2016-11-16T08:49:00Z</dcterms:modified>
</cp:coreProperties>
</file>