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7"/>
        <w:gridCol w:w="2498"/>
        <w:gridCol w:w="2952"/>
        <w:gridCol w:w="3653"/>
      </w:tblGrid>
      <w:tr w:rsidR="00DA0994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4907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Goodwin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3D68">
              <w:rPr>
                <w:rFonts w:ascii="Tahoma" w:hAnsi="Tahoma" w:cs="Tahoma"/>
                <w:sz w:val="20"/>
                <w:szCs w:val="20"/>
              </w:rPr>
              <w:t xml:space="preserve"> 24,828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3D68">
              <w:rPr>
                <w:rFonts w:ascii="Tahoma" w:hAnsi="Tahoma" w:cs="Tahoma"/>
                <w:sz w:val="20"/>
                <w:szCs w:val="20"/>
              </w:rPr>
              <w:t>4,164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DA0994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3D68">
              <w:rPr>
                <w:rFonts w:ascii="Tahoma" w:hAnsi="Tahoma" w:cs="Tahoma"/>
                <w:sz w:val="20"/>
                <w:szCs w:val="20"/>
              </w:rPr>
              <w:t>2252</w:t>
            </w:r>
            <w:r w:rsidR="007E16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F4D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6/28</w:t>
            </w:r>
            <w:r w:rsidR="000A2F19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DA0994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020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IMT</w:t>
            </w:r>
            <w:r w:rsidR="00ED0B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F4DB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D0B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7D7FD9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ED0B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Johnson/Nelson</w:t>
            </w:r>
            <w:r w:rsidR="00AE012A"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DA0994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no issues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DA0994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6/29/17 @ 0140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83C37" w:rsidRDefault="00387E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83C37" w:rsidRPr="001459A6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http://ftp.nifc.gov/incident_specific_data/southwest/</w:t>
              </w:r>
            </w:hyperlink>
          </w:p>
          <w:p w:rsidR="009748D6" w:rsidRPr="000309F5" w:rsidRDefault="00C83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3C37">
              <w:rPr>
                <w:rFonts w:ascii="Tahoma" w:hAnsi="Tahoma" w:cs="Tahoma"/>
                <w:sz w:val="20"/>
                <w:szCs w:val="20"/>
              </w:rPr>
              <w:t>G</w:t>
            </w:r>
            <w:r w:rsidR="00490744">
              <w:rPr>
                <w:rFonts w:ascii="Tahoma" w:hAnsi="Tahoma" w:cs="Tahoma"/>
                <w:sz w:val="20"/>
                <w:szCs w:val="20"/>
              </w:rPr>
              <w:t>ACC_Incidents</w:t>
            </w:r>
            <w:proofErr w:type="spellEnd"/>
            <w:r w:rsidR="00490744">
              <w:rPr>
                <w:rFonts w:ascii="Tahoma" w:hAnsi="Tahoma" w:cs="Tahoma"/>
                <w:sz w:val="20"/>
                <w:szCs w:val="20"/>
              </w:rPr>
              <w:t>/2017/2017_Goodwin</w:t>
            </w:r>
            <w:r w:rsidRPr="00C83C37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DA0994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6/29/17 @ 0415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02162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was from the previous night’s IR Interpretation</w:t>
            </w:r>
            <w:r w:rsidR="009D685A">
              <w:rPr>
                <w:rFonts w:ascii="Tahoma" w:hAnsi="Tahoma" w:cs="Tahoma"/>
                <w:sz w:val="20"/>
                <w:szCs w:val="20"/>
              </w:rPr>
              <w:t>, compiled on</w:t>
            </w:r>
            <w:r w:rsidR="003F4DBC">
              <w:rPr>
                <w:rFonts w:ascii="Tahoma" w:hAnsi="Tahoma" w:cs="Tahoma"/>
                <w:sz w:val="20"/>
                <w:szCs w:val="20"/>
              </w:rPr>
              <w:t xml:space="preserve"> 6/28/17 at 0300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local time.</w:t>
            </w:r>
          </w:p>
          <w:p w:rsidR="00244B9B" w:rsidRDefault="00244B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23D68" w:rsidRDefault="00DA0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area 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>
              <w:rPr>
                <w:rFonts w:ascii="Tahoma" w:hAnsi="Tahoma" w:cs="Tahoma"/>
                <w:sz w:val="20"/>
                <w:szCs w:val="20"/>
              </w:rPr>
              <w:t>expanded since the previous IR flight</w:t>
            </w:r>
            <w:r w:rsidR="00223D68">
              <w:rPr>
                <w:rFonts w:ascii="Tahoma" w:hAnsi="Tahoma" w:cs="Tahoma"/>
                <w:sz w:val="20"/>
                <w:szCs w:val="20"/>
              </w:rPr>
              <w:t>, though not to the extent of the 6/28 flight</w:t>
            </w:r>
            <w:r>
              <w:rPr>
                <w:rFonts w:ascii="Tahoma" w:hAnsi="Tahoma" w:cs="Tahoma"/>
                <w:sz w:val="20"/>
                <w:szCs w:val="20"/>
              </w:rPr>
              <w:t>.  The perimet</w:t>
            </w:r>
            <w:r w:rsidR="00B120EE">
              <w:rPr>
                <w:rFonts w:ascii="Tahoma" w:hAnsi="Tahoma" w:cs="Tahoma"/>
                <w:sz w:val="20"/>
                <w:szCs w:val="20"/>
              </w:rPr>
              <w:t>er expanded primarily to the N</w:t>
            </w:r>
            <w:r w:rsidR="00223D68">
              <w:rPr>
                <w:rFonts w:ascii="Tahoma" w:hAnsi="Tahoma" w:cs="Tahoma"/>
                <w:sz w:val="20"/>
                <w:szCs w:val="20"/>
              </w:rPr>
              <w:t xml:space="preserve"> and NW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previous </w:t>
            </w:r>
            <w:r w:rsidR="00F937B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sz w:val="20"/>
                <w:szCs w:val="20"/>
              </w:rPr>
              <w:t>perimeter</w:t>
            </w:r>
            <w:r w:rsidR="00B120EE">
              <w:rPr>
                <w:rFonts w:ascii="Tahoma" w:hAnsi="Tahoma" w:cs="Tahoma"/>
                <w:sz w:val="20"/>
                <w:szCs w:val="20"/>
              </w:rPr>
              <w:t xml:space="preserve"> and to a lesser extent to the S of the previous perimeter</w:t>
            </w:r>
            <w:r w:rsidR="00223D6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2F6A0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reas of scattered and intense activity were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NW side of the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extending from Seaton Spring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CA59B4">
              <w:rPr>
                <w:rFonts w:ascii="Tahoma" w:hAnsi="Tahoma" w:cs="Tahoma"/>
                <w:sz w:val="20"/>
                <w:szCs w:val="20"/>
              </w:rPr>
              <w:t>Big Bug Creek</w:t>
            </w:r>
            <w:r>
              <w:rPr>
                <w:rFonts w:ascii="Tahoma" w:hAnsi="Tahoma" w:cs="Tahoma"/>
                <w:sz w:val="20"/>
                <w:szCs w:val="20"/>
              </w:rPr>
              <w:t xml:space="preserve"> drainage, NW of Culver Spring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From Culver Spring to just W of Poland Junction, the perimeter growth consisted of clusters and individual isolated heat sources.  </w:t>
            </w:r>
            <w:r w:rsidR="00CA59B4">
              <w:rPr>
                <w:rFonts w:ascii="Tahoma" w:hAnsi="Tahoma" w:cs="Tahoma"/>
                <w:sz w:val="20"/>
                <w:szCs w:val="20"/>
              </w:rPr>
              <w:t>Smaller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 areas of scattered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 and intense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 heat were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>S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 side of the peri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meter from Brushy Basin Spring to Battle Flats. 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1D38FE">
              <w:rPr>
                <w:rFonts w:ascii="Tahoma" w:hAnsi="Tahoma" w:cs="Tahoma"/>
                <w:sz w:val="20"/>
                <w:szCs w:val="20"/>
              </w:rPr>
              <w:t>W side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of the fire area had relatively little activity, consist</w:t>
            </w:r>
            <w:r w:rsidR="001D38FE">
              <w:rPr>
                <w:rFonts w:ascii="Tahoma" w:hAnsi="Tahoma" w:cs="Tahoma"/>
                <w:sz w:val="20"/>
                <w:szCs w:val="20"/>
              </w:rPr>
              <w:t>ing of isolated heat sources</w:t>
            </w:r>
            <w:r w:rsidR="002F6A0A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D38FE" w:rsidRDefault="007D67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Activity in the interior of the fire area consisted of small areas of scattered activity located in the drainages and scattered isolated heat sources, primarily in the </w:t>
            </w:r>
            <w:r w:rsidR="001D38FE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section of the fire area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 along the ridge between Little Mesa Canyon and Little Wolf Creek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937B6" w:rsidRDefault="00F937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44" w:rsidRDefault="00387E44">
      <w:r>
        <w:separator/>
      </w:r>
    </w:p>
  </w:endnote>
  <w:endnote w:type="continuationSeparator" w:id="0">
    <w:p w:rsidR="00387E44" w:rsidRDefault="0038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44" w:rsidRDefault="00387E44">
      <w:r>
        <w:separator/>
      </w:r>
    </w:p>
  </w:footnote>
  <w:footnote w:type="continuationSeparator" w:id="0">
    <w:p w:rsidR="00387E44" w:rsidRDefault="0038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70815"/>
    <w:rsid w:val="00094671"/>
    <w:rsid w:val="000A2F19"/>
    <w:rsid w:val="000C35D5"/>
    <w:rsid w:val="000F3425"/>
    <w:rsid w:val="00105747"/>
    <w:rsid w:val="00133DB7"/>
    <w:rsid w:val="00181A56"/>
    <w:rsid w:val="001B64C7"/>
    <w:rsid w:val="001D38FE"/>
    <w:rsid w:val="0022172E"/>
    <w:rsid w:val="00223D68"/>
    <w:rsid w:val="00241F77"/>
    <w:rsid w:val="00244B9B"/>
    <w:rsid w:val="00262E34"/>
    <w:rsid w:val="00275DAE"/>
    <w:rsid w:val="002A6F9A"/>
    <w:rsid w:val="002B5751"/>
    <w:rsid w:val="002C007B"/>
    <w:rsid w:val="002E4956"/>
    <w:rsid w:val="002F6A0A"/>
    <w:rsid w:val="00320B15"/>
    <w:rsid w:val="0038368F"/>
    <w:rsid w:val="00387E44"/>
    <w:rsid w:val="003C1BEC"/>
    <w:rsid w:val="003F20F3"/>
    <w:rsid w:val="003F4DBC"/>
    <w:rsid w:val="00410190"/>
    <w:rsid w:val="00422CC7"/>
    <w:rsid w:val="00440D21"/>
    <w:rsid w:val="00455C4D"/>
    <w:rsid w:val="004602BB"/>
    <w:rsid w:val="00490744"/>
    <w:rsid w:val="004A1CF6"/>
    <w:rsid w:val="004D5875"/>
    <w:rsid w:val="00500E40"/>
    <w:rsid w:val="0050535C"/>
    <w:rsid w:val="005A1DCD"/>
    <w:rsid w:val="005B320F"/>
    <w:rsid w:val="005E6605"/>
    <w:rsid w:val="006259D8"/>
    <w:rsid w:val="0063737D"/>
    <w:rsid w:val="006446A6"/>
    <w:rsid w:val="00650FBF"/>
    <w:rsid w:val="006D03AD"/>
    <w:rsid w:val="006D53AE"/>
    <w:rsid w:val="007628F0"/>
    <w:rsid w:val="007731E3"/>
    <w:rsid w:val="007924FE"/>
    <w:rsid w:val="007B2F7F"/>
    <w:rsid w:val="007C615B"/>
    <w:rsid w:val="007D67DC"/>
    <w:rsid w:val="007D7FD9"/>
    <w:rsid w:val="007E161F"/>
    <w:rsid w:val="007E21DC"/>
    <w:rsid w:val="008905E1"/>
    <w:rsid w:val="008C1351"/>
    <w:rsid w:val="008D50F5"/>
    <w:rsid w:val="00902056"/>
    <w:rsid w:val="00922667"/>
    <w:rsid w:val="00935C5E"/>
    <w:rsid w:val="00973A78"/>
    <w:rsid w:val="009748D6"/>
    <w:rsid w:val="00984815"/>
    <w:rsid w:val="009C2908"/>
    <w:rsid w:val="009D685A"/>
    <w:rsid w:val="00A2031B"/>
    <w:rsid w:val="00A46943"/>
    <w:rsid w:val="00A56502"/>
    <w:rsid w:val="00AA0135"/>
    <w:rsid w:val="00AA7BAD"/>
    <w:rsid w:val="00AB1240"/>
    <w:rsid w:val="00AE012A"/>
    <w:rsid w:val="00AF3320"/>
    <w:rsid w:val="00B120EE"/>
    <w:rsid w:val="00B12A43"/>
    <w:rsid w:val="00B25645"/>
    <w:rsid w:val="00B770B9"/>
    <w:rsid w:val="00BA402B"/>
    <w:rsid w:val="00BB15AC"/>
    <w:rsid w:val="00BB5273"/>
    <w:rsid w:val="00BC4F7F"/>
    <w:rsid w:val="00BD0A6F"/>
    <w:rsid w:val="00C1559C"/>
    <w:rsid w:val="00C503E4"/>
    <w:rsid w:val="00C61171"/>
    <w:rsid w:val="00C83C37"/>
    <w:rsid w:val="00C91688"/>
    <w:rsid w:val="00CA59B4"/>
    <w:rsid w:val="00CB255A"/>
    <w:rsid w:val="00CF1264"/>
    <w:rsid w:val="00D02162"/>
    <w:rsid w:val="00D06335"/>
    <w:rsid w:val="00D12426"/>
    <w:rsid w:val="00D15C85"/>
    <w:rsid w:val="00D27BA9"/>
    <w:rsid w:val="00D314BF"/>
    <w:rsid w:val="00D336CE"/>
    <w:rsid w:val="00D52788"/>
    <w:rsid w:val="00DA0994"/>
    <w:rsid w:val="00DB0856"/>
    <w:rsid w:val="00DC2C32"/>
    <w:rsid w:val="00DC6D9B"/>
    <w:rsid w:val="00ED0BC3"/>
    <w:rsid w:val="00EF3122"/>
    <w:rsid w:val="00EF76FD"/>
    <w:rsid w:val="00F12E4C"/>
    <w:rsid w:val="00F358AE"/>
    <w:rsid w:val="00F37B98"/>
    <w:rsid w:val="00F55BFB"/>
    <w:rsid w:val="00F937B6"/>
    <w:rsid w:val="00FB3C4A"/>
    <w:rsid w:val="00FB429A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southw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29</cp:revision>
  <cp:lastPrinted>2015-03-05T17:28:00Z</cp:lastPrinted>
  <dcterms:created xsi:type="dcterms:W3CDTF">2017-06-25T07:17:00Z</dcterms:created>
  <dcterms:modified xsi:type="dcterms:W3CDTF">2017-06-29T10:34:00Z</dcterms:modified>
</cp:coreProperties>
</file>