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87"/>
        <w:gridCol w:w="2498"/>
        <w:gridCol w:w="2952"/>
        <w:gridCol w:w="3653"/>
      </w:tblGrid>
      <w:tr w:rsidR="00DA0994" w:rsidRPr="000309F5" w:rsidTr="00D336CE">
        <w:trPr>
          <w:trHeight w:val="1059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49074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Goodwin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FB42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928-777-5700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26F75">
              <w:rPr>
                <w:rFonts w:ascii="Tahoma" w:hAnsi="Tahoma" w:cs="Tahoma"/>
                <w:sz w:val="20"/>
                <w:szCs w:val="20"/>
              </w:rPr>
              <w:t xml:space="preserve"> 25,342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26F75">
              <w:rPr>
                <w:rFonts w:ascii="Tahoma" w:hAnsi="Tahoma" w:cs="Tahoma"/>
                <w:sz w:val="20"/>
                <w:szCs w:val="20"/>
              </w:rPr>
              <w:t>514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</w:tc>
      </w:tr>
      <w:tr w:rsidR="00DA0994" w:rsidRPr="000309F5" w:rsidTr="00D336CE">
        <w:trPr>
          <w:trHeight w:val="1059"/>
        </w:trPr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E01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31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26F75">
              <w:rPr>
                <w:rFonts w:ascii="Tahoma" w:hAnsi="Tahoma" w:cs="Tahoma"/>
                <w:sz w:val="20"/>
                <w:szCs w:val="20"/>
              </w:rPr>
              <w:t>2258</w:t>
            </w:r>
            <w:r w:rsidR="007E16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MST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BE28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6/29</w:t>
            </w:r>
            <w:r w:rsidR="000A2F19">
              <w:rPr>
                <w:rFonts w:ascii="Tahoma" w:hAnsi="Tahoma" w:cs="Tahoma"/>
                <w:sz w:val="20"/>
                <w:szCs w:val="20"/>
              </w:rPr>
              <w:t>/2017</w:t>
            </w:r>
          </w:p>
        </w:tc>
        <w:tc>
          <w:tcPr>
            <w:tcW w:w="0" w:type="auto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Salt Lake City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2E4956" w:rsidRDefault="002E4956" w:rsidP="002E49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DA0994" w:rsidRPr="000309F5" w:rsidTr="00D336CE">
        <w:trPr>
          <w:trHeight w:val="528"/>
        </w:trPr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020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SWA IMT</w:t>
            </w:r>
            <w:r w:rsidR="00ED0BC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E28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76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ED0B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7D7FD9"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ED0B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Johnson/Nelson</w:t>
            </w:r>
            <w:r w:rsidR="00AE012A">
              <w:rPr>
                <w:rFonts w:ascii="Tahoma" w:hAnsi="Tahoma" w:cs="Tahoma"/>
                <w:sz w:val="20"/>
                <w:szCs w:val="20"/>
              </w:rPr>
              <w:t>/Mann</w:t>
            </w:r>
          </w:p>
        </w:tc>
      </w:tr>
      <w:tr w:rsidR="00DA0994" w:rsidRPr="000309F5" w:rsidTr="00D336CE">
        <w:trPr>
          <w:trHeight w:val="630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575B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Good, no issues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575B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0" w:type="auto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422C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growth and areas of active fire.</w:t>
            </w:r>
          </w:p>
        </w:tc>
      </w:tr>
      <w:tr w:rsidR="00DA0994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326F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6/30/17 @ 0205</w:t>
            </w:r>
            <w:r w:rsidR="002E4956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0" w:type="auto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Shapefiles/PDF/KMZ/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docx</w:t>
            </w:r>
            <w:proofErr w:type="spellEnd"/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C83C37" w:rsidRDefault="002C275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C83C37" w:rsidRPr="001459A6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http://ftp.nifc.gov/incident_specific_data/southwest/</w:t>
              </w:r>
            </w:hyperlink>
          </w:p>
          <w:p w:rsidR="009748D6" w:rsidRPr="000309F5" w:rsidRDefault="00C83C3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83C37">
              <w:rPr>
                <w:rFonts w:ascii="Tahoma" w:hAnsi="Tahoma" w:cs="Tahoma"/>
                <w:sz w:val="20"/>
                <w:szCs w:val="20"/>
              </w:rPr>
              <w:t>G</w:t>
            </w:r>
            <w:r w:rsidR="00490744">
              <w:rPr>
                <w:rFonts w:ascii="Tahoma" w:hAnsi="Tahoma" w:cs="Tahoma"/>
                <w:sz w:val="20"/>
                <w:szCs w:val="20"/>
              </w:rPr>
              <w:t>ACC_Incidents</w:t>
            </w:r>
            <w:proofErr w:type="spellEnd"/>
            <w:r w:rsidR="00490744">
              <w:rPr>
                <w:rFonts w:ascii="Tahoma" w:hAnsi="Tahoma" w:cs="Tahoma"/>
                <w:sz w:val="20"/>
                <w:szCs w:val="20"/>
              </w:rPr>
              <w:t>/2017/2017_Goodwin</w:t>
            </w:r>
            <w:r w:rsidRPr="00C83C37">
              <w:rPr>
                <w:rFonts w:ascii="Tahoma" w:hAnsi="Tahoma" w:cs="Tahoma"/>
                <w:sz w:val="20"/>
                <w:szCs w:val="20"/>
              </w:rPr>
              <w:t>/IR</w:t>
            </w:r>
          </w:p>
        </w:tc>
      </w:tr>
      <w:tr w:rsidR="00DA0994" w:rsidRPr="000309F5" w:rsidTr="00D336CE">
        <w:trPr>
          <w:trHeight w:val="614"/>
        </w:trPr>
        <w:tc>
          <w:tcPr>
            <w:tcW w:w="0" w:type="auto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326F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6/30/17 @ 0355</w:t>
            </w:r>
            <w:r w:rsidR="002E4956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0" w:type="auto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336CE">
        <w:trPr>
          <w:trHeight w:val="5275"/>
        </w:trPr>
        <w:tc>
          <w:tcPr>
            <w:tcW w:w="0" w:type="auto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D02162" w:rsidRDefault="00AA7B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initial</w:t>
            </w:r>
            <w:r w:rsidR="00F358AE">
              <w:rPr>
                <w:rFonts w:ascii="Tahoma" w:hAnsi="Tahoma" w:cs="Tahoma"/>
                <w:sz w:val="20"/>
                <w:szCs w:val="20"/>
              </w:rPr>
              <w:t xml:space="preserve"> perimeter </w:t>
            </w:r>
            <w:r w:rsidR="00D02162">
              <w:rPr>
                <w:rFonts w:ascii="Tahoma" w:hAnsi="Tahoma" w:cs="Tahoma"/>
                <w:sz w:val="20"/>
                <w:szCs w:val="20"/>
              </w:rPr>
              <w:t xml:space="preserve">for tonight’s interpretation </w:t>
            </w:r>
            <w:r w:rsidR="00410190">
              <w:rPr>
                <w:rFonts w:ascii="Tahoma" w:hAnsi="Tahoma" w:cs="Tahoma"/>
                <w:sz w:val="20"/>
                <w:szCs w:val="20"/>
              </w:rPr>
              <w:t>was from the previous night’s IR Interpretation</w:t>
            </w:r>
            <w:r w:rsidR="009D685A">
              <w:rPr>
                <w:rFonts w:ascii="Tahoma" w:hAnsi="Tahoma" w:cs="Tahoma"/>
                <w:sz w:val="20"/>
                <w:szCs w:val="20"/>
              </w:rPr>
              <w:t>, compiled on</w:t>
            </w:r>
            <w:r w:rsidR="00BE285F">
              <w:rPr>
                <w:rFonts w:ascii="Tahoma" w:hAnsi="Tahoma" w:cs="Tahoma"/>
                <w:sz w:val="20"/>
                <w:szCs w:val="20"/>
              </w:rPr>
              <w:t xml:space="preserve"> 6/29</w:t>
            </w:r>
            <w:r w:rsidR="003F4DBC">
              <w:rPr>
                <w:rFonts w:ascii="Tahoma" w:hAnsi="Tahoma" w:cs="Tahoma"/>
                <w:sz w:val="20"/>
                <w:szCs w:val="20"/>
              </w:rPr>
              <w:t>/17 at 0300</w:t>
            </w:r>
            <w:r w:rsidR="00F358AE">
              <w:rPr>
                <w:rFonts w:ascii="Tahoma" w:hAnsi="Tahoma" w:cs="Tahoma"/>
                <w:sz w:val="20"/>
                <w:szCs w:val="20"/>
              </w:rPr>
              <w:t xml:space="preserve"> local time.</w:t>
            </w:r>
          </w:p>
          <w:p w:rsidR="00244B9B" w:rsidRDefault="00244B9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23D68" w:rsidRDefault="00DA09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fire area </w:t>
            </w:r>
            <w:r w:rsidR="007D67DC">
              <w:rPr>
                <w:rFonts w:ascii="Tahoma" w:hAnsi="Tahoma" w:cs="Tahoma"/>
                <w:sz w:val="20"/>
                <w:szCs w:val="20"/>
              </w:rPr>
              <w:t xml:space="preserve">has </w:t>
            </w:r>
            <w:r>
              <w:rPr>
                <w:rFonts w:ascii="Tahoma" w:hAnsi="Tahoma" w:cs="Tahoma"/>
                <w:sz w:val="20"/>
                <w:szCs w:val="20"/>
              </w:rPr>
              <w:t>expanded since the previous IR flight</w:t>
            </w:r>
            <w:r w:rsidR="005D4F67">
              <w:rPr>
                <w:rFonts w:ascii="Tahoma" w:hAnsi="Tahoma" w:cs="Tahoma"/>
                <w:sz w:val="20"/>
                <w:szCs w:val="20"/>
              </w:rPr>
              <w:t>, though compared to the previous two nights, the acreage increase is substantially less</w:t>
            </w:r>
            <w:r>
              <w:rPr>
                <w:rFonts w:ascii="Tahoma" w:hAnsi="Tahoma" w:cs="Tahoma"/>
                <w:sz w:val="20"/>
                <w:szCs w:val="20"/>
              </w:rPr>
              <w:t>.  The perimet</w:t>
            </w:r>
            <w:r w:rsidR="005D4F67">
              <w:rPr>
                <w:rFonts w:ascii="Tahoma" w:hAnsi="Tahoma" w:cs="Tahoma"/>
                <w:sz w:val="20"/>
                <w:szCs w:val="20"/>
              </w:rPr>
              <w:t>er expanded primarily to the NW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the previous </w:t>
            </w:r>
            <w:r w:rsidR="00F937B6">
              <w:rPr>
                <w:rFonts w:ascii="Tahoma" w:hAnsi="Tahoma" w:cs="Tahoma"/>
                <w:sz w:val="20"/>
                <w:szCs w:val="20"/>
              </w:rPr>
              <w:t xml:space="preserve">IR </w:t>
            </w:r>
            <w:r>
              <w:rPr>
                <w:rFonts w:ascii="Tahoma" w:hAnsi="Tahoma" w:cs="Tahoma"/>
                <w:sz w:val="20"/>
                <w:szCs w:val="20"/>
              </w:rPr>
              <w:t>perimeter</w:t>
            </w:r>
            <w:r w:rsidR="005D4F67">
              <w:rPr>
                <w:rFonts w:ascii="Tahoma" w:hAnsi="Tahoma" w:cs="Tahoma"/>
                <w:sz w:val="20"/>
                <w:szCs w:val="20"/>
              </w:rPr>
              <w:t xml:space="preserve"> and to a minimal</w:t>
            </w:r>
            <w:r w:rsidR="00B120EE">
              <w:rPr>
                <w:rFonts w:ascii="Tahoma" w:hAnsi="Tahoma" w:cs="Tahoma"/>
                <w:sz w:val="20"/>
                <w:szCs w:val="20"/>
              </w:rPr>
              <w:t xml:space="preserve"> extent to the S of the previous perimeter</w:t>
            </w:r>
            <w:r w:rsidR="00223D68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2F6A0A" w:rsidRDefault="00223D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reas of scattered and intense activity were mapped along the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NW side of the 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perimeter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extending </w:t>
            </w:r>
            <w:r w:rsidR="005D4F67">
              <w:rPr>
                <w:rFonts w:ascii="Tahoma" w:hAnsi="Tahoma" w:cs="Tahoma"/>
                <w:sz w:val="20"/>
                <w:szCs w:val="20"/>
              </w:rPr>
              <w:t xml:space="preserve">NE </w:t>
            </w:r>
            <w:r w:rsidR="00101725">
              <w:rPr>
                <w:rFonts w:ascii="Tahoma" w:hAnsi="Tahoma" w:cs="Tahoma"/>
                <w:sz w:val="20"/>
                <w:szCs w:val="20"/>
              </w:rPr>
              <w:t xml:space="preserve">from Watson </w:t>
            </w:r>
            <w:r w:rsidR="00CA59B4">
              <w:rPr>
                <w:rFonts w:ascii="Tahoma" w:hAnsi="Tahoma" w:cs="Tahoma"/>
                <w:sz w:val="20"/>
                <w:szCs w:val="20"/>
              </w:rPr>
              <w:t>Spring</w:t>
            </w:r>
            <w:r w:rsidR="005D4F67">
              <w:rPr>
                <w:rFonts w:ascii="Tahoma" w:hAnsi="Tahoma" w:cs="Tahoma"/>
                <w:sz w:val="20"/>
                <w:szCs w:val="20"/>
              </w:rPr>
              <w:t>, across the Big Bug Mesa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 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CA59B4">
              <w:rPr>
                <w:rFonts w:ascii="Tahoma" w:hAnsi="Tahoma" w:cs="Tahoma"/>
                <w:sz w:val="20"/>
                <w:szCs w:val="20"/>
              </w:rPr>
              <w:t>Big Bug Creek</w:t>
            </w:r>
            <w:r w:rsidR="00101725">
              <w:rPr>
                <w:rFonts w:ascii="Tahoma" w:hAnsi="Tahoma" w:cs="Tahoma"/>
                <w:sz w:val="20"/>
                <w:szCs w:val="20"/>
              </w:rPr>
              <w:t xml:space="preserve"> drainage, </w:t>
            </w:r>
            <w:r>
              <w:rPr>
                <w:rFonts w:ascii="Tahoma" w:hAnsi="Tahoma" w:cs="Tahoma"/>
                <w:sz w:val="20"/>
                <w:szCs w:val="20"/>
              </w:rPr>
              <w:t>W of Culver Spring</w:t>
            </w:r>
            <w:r w:rsidR="00CA59B4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5D4F67">
              <w:rPr>
                <w:rFonts w:ascii="Tahoma" w:hAnsi="Tahoma" w:cs="Tahoma"/>
                <w:sz w:val="20"/>
                <w:szCs w:val="20"/>
              </w:rPr>
              <w:t>A</w:t>
            </w:r>
            <w:r w:rsidR="000708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D4F67">
              <w:rPr>
                <w:rFonts w:ascii="Tahoma" w:hAnsi="Tahoma" w:cs="Tahoma"/>
                <w:sz w:val="20"/>
                <w:szCs w:val="20"/>
              </w:rPr>
              <w:t xml:space="preserve">small area of perimeter growth and </w:t>
            </w:r>
            <w:r w:rsidR="00DA0994">
              <w:rPr>
                <w:rFonts w:ascii="Tahoma" w:hAnsi="Tahoma" w:cs="Tahoma"/>
                <w:sz w:val="20"/>
                <w:szCs w:val="20"/>
              </w:rPr>
              <w:t>scattered</w:t>
            </w:r>
            <w:r w:rsidR="005D4F67">
              <w:rPr>
                <w:rFonts w:ascii="Tahoma" w:hAnsi="Tahoma" w:cs="Tahoma"/>
                <w:sz w:val="20"/>
                <w:szCs w:val="20"/>
              </w:rPr>
              <w:t xml:space="preserve"> heat was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 mapped along the </w:t>
            </w:r>
            <w:r w:rsidR="00CA59B4">
              <w:rPr>
                <w:rFonts w:ascii="Tahoma" w:hAnsi="Tahoma" w:cs="Tahoma"/>
                <w:sz w:val="20"/>
                <w:szCs w:val="20"/>
              </w:rPr>
              <w:t>S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 side of the peri</w:t>
            </w:r>
            <w:r w:rsidR="005D4F67">
              <w:rPr>
                <w:rFonts w:ascii="Tahoma" w:hAnsi="Tahoma" w:cs="Tahoma"/>
                <w:sz w:val="20"/>
                <w:szCs w:val="20"/>
              </w:rPr>
              <w:t>meter near</w:t>
            </w:r>
            <w:r w:rsidR="00070815">
              <w:rPr>
                <w:rFonts w:ascii="Tahoma" w:hAnsi="Tahoma" w:cs="Tahoma"/>
                <w:sz w:val="20"/>
                <w:szCs w:val="20"/>
              </w:rPr>
              <w:t xml:space="preserve"> Bru</w:t>
            </w:r>
            <w:r w:rsidR="005D4F67">
              <w:rPr>
                <w:rFonts w:ascii="Tahoma" w:hAnsi="Tahoma" w:cs="Tahoma"/>
                <w:sz w:val="20"/>
                <w:szCs w:val="20"/>
              </w:rPr>
              <w:t>shy Basin Spring</w:t>
            </w:r>
            <w:r w:rsidR="00070815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DA0994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1D38FE">
              <w:rPr>
                <w:rFonts w:ascii="Tahoma" w:hAnsi="Tahoma" w:cs="Tahoma"/>
                <w:sz w:val="20"/>
                <w:szCs w:val="20"/>
              </w:rPr>
              <w:t>W side</w:t>
            </w:r>
            <w:r w:rsidR="007D67DC">
              <w:rPr>
                <w:rFonts w:ascii="Tahoma" w:hAnsi="Tahoma" w:cs="Tahoma"/>
                <w:sz w:val="20"/>
                <w:szCs w:val="20"/>
              </w:rPr>
              <w:t xml:space="preserve"> of the</w:t>
            </w:r>
            <w:r w:rsidR="00101725">
              <w:rPr>
                <w:rFonts w:ascii="Tahoma" w:hAnsi="Tahoma" w:cs="Tahoma"/>
                <w:sz w:val="20"/>
                <w:szCs w:val="20"/>
              </w:rPr>
              <w:t xml:space="preserve"> fire area had minimal</w:t>
            </w:r>
            <w:r w:rsidR="007D67DC">
              <w:rPr>
                <w:rFonts w:ascii="Tahoma" w:hAnsi="Tahoma" w:cs="Tahoma"/>
                <w:sz w:val="20"/>
                <w:szCs w:val="20"/>
              </w:rPr>
              <w:t xml:space="preserve"> activity, consist</w:t>
            </w:r>
            <w:r w:rsidR="001D38FE">
              <w:rPr>
                <w:rFonts w:ascii="Tahoma" w:hAnsi="Tahoma" w:cs="Tahoma"/>
                <w:sz w:val="20"/>
                <w:szCs w:val="20"/>
              </w:rPr>
              <w:t>ing of isolated heat sources</w:t>
            </w:r>
            <w:r w:rsidR="002F6A0A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1D38FE" w:rsidRDefault="007D67D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Activity in the interior of the fire area consisted of small areas of scattered activity locate</w:t>
            </w:r>
            <w:r w:rsidR="002058E1">
              <w:rPr>
                <w:rFonts w:ascii="Tahoma" w:hAnsi="Tahoma" w:cs="Tahoma"/>
                <w:sz w:val="20"/>
                <w:szCs w:val="20"/>
              </w:rPr>
              <w:t>d in the drainages and numerous</w:t>
            </w:r>
            <w:r>
              <w:rPr>
                <w:rFonts w:ascii="Tahoma" w:hAnsi="Tahoma" w:cs="Tahoma"/>
                <w:sz w:val="20"/>
                <w:szCs w:val="20"/>
              </w:rPr>
              <w:t xml:space="preserve"> isolated heat sources, primarily in the </w:t>
            </w:r>
            <w:r w:rsidR="001D38FE">
              <w:rPr>
                <w:rFonts w:ascii="Tahoma" w:hAnsi="Tahoma" w:cs="Tahoma"/>
                <w:sz w:val="20"/>
                <w:szCs w:val="20"/>
              </w:rPr>
              <w:t>N</w:t>
            </w:r>
            <w:r w:rsidR="002058E1">
              <w:rPr>
                <w:rFonts w:ascii="Tahoma" w:hAnsi="Tahoma" w:cs="Tahoma"/>
                <w:sz w:val="20"/>
                <w:szCs w:val="20"/>
              </w:rPr>
              <w:t>W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section of the fire area</w:t>
            </w:r>
            <w:r w:rsidR="00070815">
              <w:rPr>
                <w:rFonts w:ascii="Tahoma" w:hAnsi="Tahoma" w:cs="Tahoma"/>
                <w:sz w:val="20"/>
                <w:szCs w:val="20"/>
              </w:rPr>
              <w:t xml:space="preserve"> along the ridge between Little Mesa Canyon and Little Wolf Creek</w:t>
            </w:r>
            <w:r w:rsidR="00101725">
              <w:rPr>
                <w:rFonts w:ascii="Tahoma" w:hAnsi="Tahoma" w:cs="Tahoma"/>
                <w:sz w:val="20"/>
                <w:szCs w:val="20"/>
              </w:rPr>
              <w:t xml:space="preserve"> and on Big Bug Mesa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937B6" w:rsidRDefault="00F937B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52788" w:rsidRDefault="00D5278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7C615B" w:rsidRPr="00F358AE" w:rsidRDefault="007C61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59" w:rsidRDefault="002C2759">
      <w:r>
        <w:separator/>
      </w:r>
    </w:p>
  </w:endnote>
  <w:endnote w:type="continuationSeparator" w:id="0">
    <w:p w:rsidR="002C2759" w:rsidRDefault="002C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59" w:rsidRDefault="002C2759">
      <w:r>
        <w:separator/>
      </w:r>
    </w:p>
  </w:footnote>
  <w:footnote w:type="continuationSeparator" w:id="0">
    <w:p w:rsidR="002C2759" w:rsidRDefault="002C2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70815"/>
    <w:rsid w:val="00094671"/>
    <w:rsid w:val="000A2F19"/>
    <w:rsid w:val="000C35D5"/>
    <w:rsid w:val="000F3425"/>
    <w:rsid w:val="00101725"/>
    <w:rsid w:val="00105747"/>
    <w:rsid w:val="00133DB7"/>
    <w:rsid w:val="00181A56"/>
    <w:rsid w:val="001B64C7"/>
    <w:rsid w:val="001D38FE"/>
    <w:rsid w:val="002058E1"/>
    <w:rsid w:val="0022172E"/>
    <w:rsid w:val="00223D68"/>
    <w:rsid w:val="00241F77"/>
    <w:rsid w:val="00244B9B"/>
    <w:rsid w:val="00262E34"/>
    <w:rsid w:val="00275DAE"/>
    <w:rsid w:val="002A6F9A"/>
    <w:rsid w:val="002B5751"/>
    <w:rsid w:val="002C007B"/>
    <w:rsid w:val="002C2759"/>
    <w:rsid w:val="002E4956"/>
    <w:rsid w:val="002F6A0A"/>
    <w:rsid w:val="00320B15"/>
    <w:rsid w:val="00326F75"/>
    <w:rsid w:val="0038368F"/>
    <w:rsid w:val="00387E44"/>
    <w:rsid w:val="003C1BEC"/>
    <w:rsid w:val="003F20F3"/>
    <w:rsid w:val="003F4DBC"/>
    <w:rsid w:val="00410190"/>
    <w:rsid w:val="00422CC7"/>
    <w:rsid w:val="00440D21"/>
    <w:rsid w:val="00455C4D"/>
    <w:rsid w:val="004602BB"/>
    <w:rsid w:val="00490744"/>
    <w:rsid w:val="004A1CF6"/>
    <w:rsid w:val="004D5875"/>
    <w:rsid w:val="00500E40"/>
    <w:rsid w:val="0050535C"/>
    <w:rsid w:val="00575B29"/>
    <w:rsid w:val="005A1DCD"/>
    <w:rsid w:val="005B320F"/>
    <w:rsid w:val="005D4F67"/>
    <w:rsid w:val="005E6605"/>
    <w:rsid w:val="006259D8"/>
    <w:rsid w:val="0063737D"/>
    <w:rsid w:val="006446A6"/>
    <w:rsid w:val="00650FBF"/>
    <w:rsid w:val="006D03AD"/>
    <w:rsid w:val="006D53AE"/>
    <w:rsid w:val="007628F0"/>
    <w:rsid w:val="007731E3"/>
    <w:rsid w:val="007924FE"/>
    <w:rsid w:val="007B2F7F"/>
    <w:rsid w:val="007C615B"/>
    <w:rsid w:val="007D67DC"/>
    <w:rsid w:val="007D7FD9"/>
    <w:rsid w:val="007E161F"/>
    <w:rsid w:val="007E21DC"/>
    <w:rsid w:val="008905E1"/>
    <w:rsid w:val="008C1351"/>
    <w:rsid w:val="008D50F5"/>
    <w:rsid w:val="00902056"/>
    <w:rsid w:val="00922667"/>
    <w:rsid w:val="00935C5E"/>
    <w:rsid w:val="00973A78"/>
    <w:rsid w:val="009748D6"/>
    <w:rsid w:val="00984815"/>
    <w:rsid w:val="009C2908"/>
    <w:rsid w:val="009D685A"/>
    <w:rsid w:val="00A2031B"/>
    <w:rsid w:val="00A46943"/>
    <w:rsid w:val="00A56502"/>
    <w:rsid w:val="00AA0135"/>
    <w:rsid w:val="00AA7BAD"/>
    <w:rsid w:val="00AB1240"/>
    <w:rsid w:val="00AE012A"/>
    <w:rsid w:val="00AF3320"/>
    <w:rsid w:val="00B120EE"/>
    <w:rsid w:val="00B12A43"/>
    <w:rsid w:val="00B25645"/>
    <w:rsid w:val="00B770B9"/>
    <w:rsid w:val="00BA402B"/>
    <w:rsid w:val="00BB15AC"/>
    <w:rsid w:val="00BB5273"/>
    <w:rsid w:val="00BC4F7F"/>
    <w:rsid w:val="00BD0A6F"/>
    <w:rsid w:val="00BE285F"/>
    <w:rsid w:val="00C1559C"/>
    <w:rsid w:val="00C503E4"/>
    <w:rsid w:val="00C61171"/>
    <w:rsid w:val="00C83C37"/>
    <w:rsid w:val="00C91688"/>
    <w:rsid w:val="00CA59B4"/>
    <w:rsid w:val="00CB255A"/>
    <w:rsid w:val="00CF1264"/>
    <w:rsid w:val="00D02162"/>
    <w:rsid w:val="00D06335"/>
    <w:rsid w:val="00D12426"/>
    <w:rsid w:val="00D15C85"/>
    <w:rsid w:val="00D27BA9"/>
    <w:rsid w:val="00D314BF"/>
    <w:rsid w:val="00D336CE"/>
    <w:rsid w:val="00D52788"/>
    <w:rsid w:val="00DA0994"/>
    <w:rsid w:val="00DB0856"/>
    <w:rsid w:val="00DC2C32"/>
    <w:rsid w:val="00DC6D9B"/>
    <w:rsid w:val="00ED0BC3"/>
    <w:rsid w:val="00EE6A3B"/>
    <w:rsid w:val="00EF3122"/>
    <w:rsid w:val="00EF76FD"/>
    <w:rsid w:val="00F12E4C"/>
    <w:rsid w:val="00F358AE"/>
    <w:rsid w:val="00F37B98"/>
    <w:rsid w:val="00F55BFB"/>
    <w:rsid w:val="00F937B6"/>
    <w:rsid w:val="00FB3C4A"/>
    <w:rsid w:val="00FB429A"/>
    <w:rsid w:val="00F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02D346-BF4C-4616-9A1E-A0BF8603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southwe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Johnson, Jan V -FS</cp:lastModifiedBy>
  <cp:revision>34</cp:revision>
  <cp:lastPrinted>2015-03-05T17:28:00Z</cp:lastPrinted>
  <dcterms:created xsi:type="dcterms:W3CDTF">2017-06-25T07:17:00Z</dcterms:created>
  <dcterms:modified xsi:type="dcterms:W3CDTF">2017-06-30T10:10:00Z</dcterms:modified>
</cp:coreProperties>
</file>