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Medio</w:t>
            </w:r>
          </w:p>
          <w:p>
            <w:pPr>
              <w:pStyle w:val="Normal"/>
              <w:spacing w:lineRule="auto" w:line="360"/>
              <w:rPr/>
            </w:pPr>
            <w:r>
              <w:rPr>
                <w:sz w:val="22"/>
                <w:szCs w:val="22"/>
              </w:rPr>
              <w:t>(NM-SNF-000532)</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Local Dispatch Phone:</w:t>
            </w:r>
          </w:p>
          <w:p>
            <w:pPr>
              <w:pStyle w:val="Normal"/>
              <w:spacing w:lineRule="auto" w:line="360"/>
              <w:rPr/>
            </w:pPr>
            <w:r>
              <w:rPr>
                <w:sz w:val="20"/>
                <w:szCs w:val="20"/>
              </w:rPr>
              <w:t xml:space="preserve">Santa Fe </w:t>
              <w:br/>
              <w:t>(505-438-5600)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3,753 Acres</w:t>
            </w:r>
          </w:p>
          <w:p>
            <w:pPr>
              <w:pStyle w:val="Normal"/>
              <w:spacing w:lineRule="auto" w:line="360"/>
              <w:rPr/>
            </w:pPr>
            <w:r>
              <w:rPr>
                <w:b/>
                <w:sz w:val="20"/>
                <w:szCs w:val="20"/>
              </w:rPr>
              <w:t>Growth last period:</w:t>
            </w:r>
          </w:p>
          <w:p>
            <w:pPr>
              <w:pStyle w:val="Normal"/>
              <w:spacing w:lineRule="auto" w:line="360"/>
              <w:rPr/>
            </w:pPr>
            <w:r>
              <w:rPr>
                <w:b w:val="false"/>
                <w:bCs w:val="false"/>
                <w:sz w:val="20"/>
                <w:szCs w:val="20"/>
              </w:rPr>
              <w:t>32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2009</w:t>
            </w:r>
          </w:p>
          <w:p>
            <w:pPr>
              <w:pStyle w:val="Normal"/>
              <w:spacing w:lineRule="auto" w:line="360"/>
              <w:rPr/>
            </w:pPr>
            <w:r>
              <w:rPr>
                <w:sz w:val="20"/>
                <w:szCs w:val="20"/>
              </w:rPr>
              <w:t xml:space="preserve"> </w:t>
            </w:r>
            <w:r>
              <w:rPr>
                <w:sz w:val="20"/>
                <w:szCs w:val="20"/>
              </w:rPr>
              <w:t>(MDT)</w:t>
            </w:r>
          </w:p>
          <w:p>
            <w:pPr>
              <w:pStyle w:val="Normal"/>
              <w:spacing w:lineRule="auto" w:line="360"/>
              <w:rPr/>
            </w:pPr>
            <w:r>
              <w:rPr>
                <w:b/>
                <w:sz w:val="20"/>
                <w:szCs w:val="20"/>
              </w:rPr>
              <w:t>Flight Date:</w:t>
            </w:r>
            <w:r>
              <w:rPr>
                <w:b w:val="false"/>
                <w:bCs w:val="false"/>
                <w:sz w:val="20"/>
                <w:szCs w:val="20"/>
              </w:rPr>
              <w:t xml:space="preserve"> 09/01/20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bookmarkStart w:id="0" w:name="__DdeLink__129_2909571872"/>
            <w:r>
              <w:rPr>
                <w:sz w:val="20"/>
                <w:szCs w:val="20"/>
              </w:rPr>
              <w:t>Tom Mellin</w:t>
            </w:r>
            <w:bookmarkEnd w:id="0"/>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505-842-3845</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IR Coordinator:</w:t>
            </w:r>
          </w:p>
          <w:p>
            <w:pPr>
              <w:pStyle w:val="Normal"/>
              <w:spacing w:lineRule="auto" w:line="360"/>
              <w:rPr/>
            </w:pPr>
            <w:r>
              <w:rPr>
                <w:sz w:val="20"/>
                <w:szCs w:val="20"/>
              </w:rPr>
              <w:t>Tom Mellin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505-842-3845</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Josh Goldstein</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54</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Passes matched up well with each other and did not need correction. Blocked out in one area due to clouds.</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Some clouds in area. Blocked out imagery in one area.</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09/02/20 @ 0130  (MDT)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1" w:name="__DdeLink__258_3865274845"/>
            <w:r>
              <w:rPr>
                <w:b w:val="false"/>
                <w:bCs w:val="false"/>
                <w:sz w:val="18"/>
                <w:szCs w:val="18"/>
              </w:rPr>
              <w:t>ftp.nifc.gov</w:t>
            </w:r>
            <w:bookmarkEnd w:id="1"/>
            <w:r>
              <w:rPr>
                <w:b w:val="false"/>
                <w:bCs w:val="false"/>
                <w:sz w:val="18"/>
                <w:szCs w:val="18"/>
              </w:rPr>
              <w:t>/incident_specific_data/southwest/GACC_Incidents/2020/2020_Medio/IR/20200902/</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09/02/20 @ 0427  (MDT)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pPr>
            <w:r>
              <w:rPr>
                <w:b/>
                <w:sz w:val="22"/>
                <w:szCs w:val="22"/>
              </w:rPr>
              <w:t>Comments/notes on tonight’s mission and this interpretation:</w:t>
            </w:r>
          </w:p>
          <w:p>
            <w:pPr>
              <w:pStyle w:val="Normal"/>
              <w:tabs>
                <w:tab w:val="left" w:pos="9125" w:leader="none"/>
              </w:tabs>
              <w:rPr/>
            </w:pPr>
            <w:r>
              <w:rPr/>
            </w:r>
          </w:p>
          <w:p>
            <w:pPr>
              <w:pStyle w:val="ListParagraph"/>
              <w:numPr>
                <w:ilvl w:val="0"/>
                <w:numId w:val="1"/>
              </w:numPr>
              <w:tabs>
                <w:tab w:val="left" w:pos="9125" w:leader="none"/>
              </w:tabs>
              <w:rPr/>
            </w:pPr>
            <w:r>
              <w:rPr>
                <w:sz w:val="20"/>
                <w:szCs w:val="20"/>
              </w:rPr>
              <w:t>Imagery covered (105</w:t>
            </w:r>
            <w:r>
              <w:rPr>
                <w:rFonts w:eastAsia="Times New Roman" w:cs="Times New Roman"/>
                <w:sz w:val="20"/>
                <w:szCs w:val="20"/>
              </w:rPr>
              <w:t>°47</w:t>
            </w:r>
            <w:r>
              <w:rPr>
                <w:sz w:val="20"/>
                <w:szCs w:val="20"/>
              </w:rPr>
              <w:t>'3</w:t>
            </w:r>
            <w:r>
              <w:rPr>
                <w:rFonts w:eastAsia="Times New Roman" w:cs="Times New Roman"/>
                <w:sz w:val="20"/>
                <w:szCs w:val="20"/>
              </w:rPr>
              <w:t>0</w:t>
            </w:r>
            <w:r>
              <w:rPr>
                <w:rFonts w:eastAsia="Times New Roman" w:cs="Times New Roman"/>
                <w:sz w:val="20"/>
                <w:szCs w:val="20"/>
              </w:rPr>
              <w:t>"</w:t>
            </w:r>
            <w:r>
              <w:rPr>
                <w:sz w:val="20"/>
                <w:szCs w:val="20"/>
              </w:rPr>
              <w:t xml:space="preserve"> W – 105</w:t>
            </w:r>
            <w:r>
              <w:rPr>
                <w:rFonts w:eastAsia="Times New Roman" w:cs="Times New Roman"/>
                <w:sz w:val="20"/>
                <w:szCs w:val="20"/>
              </w:rPr>
              <w:t>°54</w:t>
            </w:r>
            <w:r>
              <w:rPr>
                <w:sz w:val="20"/>
                <w:szCs w:val="20"/>
              </w:rPr>
              <w:t>'1</w:t>
            </w:r>
            <w:r>
              <w:rPr>
                <w:rFonts w:eastAsia="Times New Roman" w:cs="Times New Roman"/>
                <w:sz w:val="20"/>
                <w:szCs w:val="20"/>
              </w:rPr>
              <w:t>0</w:t>
            </w:r>
            <w:r>
              <w:rPr>
                <w:rFonts w:eastAsia="Times New Roman" w:cs="Times New Roman"/>
                <w:sz w:val="20"/>
                <w:szCs w:val="20"/>
              </w:rPr>
              <w:t>"</w:t>
            </w:r>
            <w:r>
              <w:rPr>
                <w:sz w:val="20"/>
                <w:szCs w:val="20"/>
              </w:rPr>
              <w:t xml:space="preserve"> W) x (35</w:t>
            </w:r>
            <w:r>
              <w:rPr>
                <w:rFonts w:eastAsia="Times New Roman" w:cs="Times New Roman"/>
                <w:sz w:val="20"/>
                <w:szCs w:val="20"/>
              </w:rPr>
              <w:t>°45'10</w:t>
            </w:r>
            <w:r>
              <w:rPr>
                <w:rFonts w:eastAsia="Times New Roman" w:cs="Times New Roman"/>
                <w:sz w:val="20"/>
                <w:szCs w:val="20"/>
              </w:rPr>
              <w:t>"</w:t>
            </w:r>
            <w:r>
              <w:rPr>
                <w:sz w:val="20"/>
                <w:szCs w:val="20"/>
              </w:rPr>
              <w:t xml:space="preserve"> N – </w:t>
            </w:r>
            <w:bookmarkStart w:id="2" w:name="__DdeLink__117_4018957863"/>
            <w:r>
              <w:rPr>
                <w:sz w:val="20"/>
                <w:szCs w:val="20"/>
              </w:rPr>
              <w:t>35</w:t>
            </w:r>
            <w:r>
              <w:rPr>
                <w:rFonts w:eastAsia="Times New Roman" w:cs="Times New Roman"/>
                <w:sz w:val="20"/>
                <w:szCs w:val="20"/>
              </w:rPr>
              <w:t>°53</w:t>
            </w:r>
            <w:r>
              <w:rPr>
                <w:sz w:val="20"/>
                <w:szCs w:val="20"/>
              </w:rPr>
              <w:t>'</w:t>
            </w:r>
            <w:bookmarkEnd w:id="2"/>
            <w:r>
              <w:rPr>
                <w:rFonts w:eastAsia="Times New Roman" w:cs="Times New Roman"/>
                <w:sz w:val="20"/>
                <w:szCs w:val="20"/>
              </w:rPr>
              <w:t>0</w:t>
            </w:r>
            <w:r>
              <w:rPr>
                <w:rFonts w:eastAsia="Times New Roman" w:cs="Times New Roman"/>
                <w:sz w:val="20"/>
                <w:szCs w:val="20"/>
              </w:rPr>
              <w:t>"</w:t>
            </w:r>
            <w:r>
              <w:rPr>
                <w:sz w:val="20"/>
                <w:szCs w:val="20"/>
              </w:rPr>
              <w:t xml:space="preserve"> N).</w:t>
            </w:r>
          </w:p>
          <w:p>
            <w:pPr>
              <w:pStyle w:val="ListParagraph"/>
              <w:numPr>
                <w:ilvl w:val="0"/>
                <w:numId w:val="1"/>
              </w:numPr>
              <w:tabs>
                <w:tab w:val="left" w:pos="9125" w:leader="none"/>
              </w:tabs>
              <w:rPr/>
            </w:pPr>
            <w:r>
              <w:rPr>
                <w:sz w:val="20"/>
                <w:szCs w:val="20"/>
              </w:rPr>
              <w:t>96 acre area in imagery blocked out by clouds. Marked and bundled with shapefiles as “CoverageGaps”. This occurred in the northern part of the perimeter where there was little activity. No heat was visible bordering this area.</w:t>
            </w:r>
          </w:p>
          <w:p>
            <w:pPr>
              <w:pStyle w:val="ListParagraph"/>
              <w:numPr>
                <w:ilvl w:val="0"/>
                <w:numId w:val="1"/>
              </w:numPr>
              <w:tabs>
                <w:tab w:val="left" w:pos="9125" w:leader="none"/>
              </w:tabs>
              <w:rPr/>
            </w:pPr>
            <w:r>
              <w:rPr>
                <w:sz w:val="20"/>
                <w:szCs w:val="20"/>
              </w:rPr>
              <w:t>Used perimeter provided by GISS as starting perimeter.</w:t>
            </w:r>
          </w:p>
          <w:p>
            <w:pPr>
              <w:pStyle w:val="ListParagraph"/>
              <w:numPr>
                <w:ilvl w:val="0"/>
                <w:numId w:val="1"/>
              </w:numPr>
              <w:tabs>
                <w:tab w:val="left" w:pos="9125" w:leader="none"/>
              </w:tabs>
              <w:rPr/>
            </w:pPr>
            <w:r>
              <w:rPr>
                <w:sz w:val="20"/>
                <w:szCs w:val="20"/>
              </w:rPr>
              <w:t>Very little activity in northern section of perimeter.</w:t>
            </w:r>
          </w:p>
          <w:p>
            <w:pPr>
              <w:pStyle w:val="ListParagraph"/>
              <w:numPr>
                <w:ilvl w:val="0"/>
                <w:numId w:val="1"/>
              </w:numPr>
              <w:tabs>
                <w:tab w:val="left" w:pos="9125" w:leader="none"/>
              </w:tabs>
              <w:rPr/>
            </w:pPr>
            <w:r>
              <w:rPr>
                <w:sz w:val="20"/>
                <w:szCs w:val="20"/>
              </w:rPr>
              <w:t>Majority of perimeter growth in southwestern area of perimeter.</w:t>
            </w:r>
          </w:p>
          <w:p>
            <w:pPr>
              <w:pStyle w:val="ListParagraph"/>
              <w:numPr>
                <w:ilvl w:val="0"/>
                <w:numId w:val="1"/>
              </w:numPr>
              <w:tabs>
                <w:tab w:val="left" w:pos="9125" w:leader="none"/>
              </w:tabs>
              <w:rPr/>
            </w:pPr>
            <w:r>
              <w:rPr>
                <w:sz w:val="20"/>
                <w:szCs w:val="20"/>
              </w:rPr>
              <w:t>No intense heat in perimeter.</w:t>
            </w:r>
          </w:p>
          <w:p>
            <w:pPr>
              <w:pStyle w:val="ListParagraph"/>
              <w:tabs>
                <w:tab w:val="left" w:pos="9125" w:leader="none"/>
              </w:tabs>
              <w:ind w:left="720" w:hanging="0"/>
              <w:rPr>
                <w:sz w:val="20"/>
                <w:szCs w:val="20"/>
              </w:rPr>
            </w:pPr>
            <w:r>
              <w:rPr>
                <w:sz w:val="20"/>
                <w:szCs w:val="20"/>
              </w:rPr>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0"/>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sz w:val="20"/>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sz w:val="20"/>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tru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1617</TotalTime>
  <Application>LibreOffice/6.1.0.3$Windows_X86_64 LibreOffice_project/efb621ed25068d70781dc026f7e9c5187a4decd1</Application>
  <Pages>1</Pages>
  <Words>256</Words>
  <Characters>1524</Characters>
  <CharactersWithSpaces>1727</CharactersWithSpaces>
  <Paragraphs>56</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2020-09-02T04:46:57Z</dcterms:modified>
  <cp:revision>220</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