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E87FF5" w14:textId="77777777">
        <w:trPr>
          <w:trHeight w:val="1059"/>
        </w:trPr>
        <w:tc>
          <w:tcPr>
            <w:tcW w:w="1250" w:type="pct"/>
          </w:tcPr>
          <w:p w14:paraId="347F6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F310DC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15F38C0B" w14:textId="3EDEF0F7" w:rsidR="00F1387E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AZ-TNF-0001255</w:t>
            </w:r>
          </w:p>
        </w:tc>
        <w:tc>
          <w:tcPr>
            <w:tcW w:w="1250" w:type="pct"/>
          </w:tcPr>
          <w:p w14:paraId="3B504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157BD0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4E3BB23A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970-769-6551</w:t>
            </w:r>
          </w:p>
          <w:p w14:paraId="10FD5F2A" w14:textId="633148D7" w:rsidR="009748D6" w:rsidRPr="00CB255A" w:rsidRDefault="00F1387E" w:rsidP="00F1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robert.brantlinger@usda.gov</w:t>
            </w:r>
          </w:p>
        </w:tc>
        <w:tc>
          <w:tcPr>
            <w:tcW w:w="1250" w:type="pct"/>
          </w:tcPr>
          <w:p w14:paraId="633887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D9F3929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AZ-PHC</w:t>
            </w:r>
          </w:p>
          <w:p w14:paraId="0ABBD0A0" w14:textId="39BCF5C3" w:rsidR="00F1387E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14:paraId="623F4C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16FB47F" w14:textId="1F66D1C5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33C9E">
              <w:rPr>
                <w:rFonts w:ascii="Tahoma" w:hAnsi="Tahoma" w:cs="Tahoma"/>
                <w:sz w:val="20"/>
                <w:szCs w:val="20"/>
              </w:rPr>
              <w:t>5,267</w:t>
            </w:r>
          </w:p>
          <w:p w14:paraId="256C2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1AF0891" w14:textId="5E53BAAD" w:rsidR="009748D6" w:rsidRPr="00CB255A" w:rsidRDefault="00433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from 06/0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NIFS Wildfire Perimeter</w:t>
            </w:r>
          </w:p>
        </w:tc>
      </w:tr>
      <w:tr w:rsidR="009748D6" w:rsidRPr="000309F5" w14:paraId="00749140" w14:textId="77777777">
        <w:trPr>
          <w:trHeight w:val="1059"/>
        </w:trPr>
        <w:tc>
          <w:tcPr>
            <w:tcW w:w="1250" w:type="pct"/>
          </w:tcPr>
          <w:p w14:paraId="5C81DF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D6ECB7B" w14:textId="6C73FFF8" w:rsidR="009748D6" w:rsidRPr="00CB255A" w:rsidRDefault="00957E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F385B">
              <w:rPr>
                <w:rFonts w:ascii="Tahoma" w:hAnsi="Tahoma" w:cs="Tahoma"/>
                <w:sz w:val="20"/>
                <w:szCs w:val="20"/>
              </w:rPr>
              <w:t>058</w:t>
            </w:r>
            <w:r w:rsidR="00F1387E"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  <w:p w14:paraId="1E81338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DA1C596" w14:textId="2EA4B96B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7F385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2225F0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8DCC06" w14:textId="09F5E328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14:paraId="6ED8D3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F276CE2" w14:textId="2B5E865E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7688C4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F60770" w14:textId="09F4ACCB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883E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E247C9" w14:textId="2F9044EB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8E8CD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1BB02C" w14:textId="615B0561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F4248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CB8A6" w14:textId="3673C097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5D8D808" w14:textId="77777777">
        <w:trPr>
          <w:trHeight w:val="528"/>
        </w:trPr>
        <w:tc>
          <w:tcPr>
            <w:tcW w:w="1250" w:type="pct"/>
          </w:tcPr>
          <w:p w14:paraId="12F4E8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9DC7CD6" w14:textId="0EABC0A6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 Team 2</w:t>
            </w:r>
          </w:p>
          <w:p w14:paraId="6E0A66F6" w14:textId="3517F690" w:rsidR="00777C2B" w:rsidRDefault="00777C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 (SITL)</w:t>
            </w:r>
          </w:p>
          <w:p w14:paraId="588EA63D" w14:textId="27682F0C" w:rsidR="00EE52C5" w:rsidRPr="00CB255A" w:rsidRDefault="00EE5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928-814-3449</w:t>
            </w:r>
          </w:p>
        </w:tc>
        <w:tc>
          <w:tcPr>
            <w:tcW w:w="1250" w:type="pct"/>
          </w:tcPr>
          <w:p w14:paraId="738C47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79BA596" w14:textId="79034CF1" w:rsidR="009748D6" w:rsidRPr="00CB255A" w:rsidRDefault="00777C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250" w:type="pct"/>
          </w:tcPr>
          <w:p w14:paraId="592C58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557FDEE" w14:textId="56DFFF0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1387E" w:rsidRPr="007C7D3F">
              <w:rPr>
                <w:sz w:val="22"/>
                <w:szCs w:val="22"/>
              </w:rPr>
              <w:t xml:space="preserve"> N14</w:t>
            </w:r>
            <w:r w:rsidR="00F1387E">
              <w:rPr>
                <w:sz w:val="22"/>
                <w:szCs w:val="22"/>
              </w:rPr>
              <w:t>9</w:t>
            </w:r>
            <w:r w:rsidR="00F1387E" w:rsidRPr="007C7D3F">
              <w:rPr>
                <w:sz w:val="22"/>
                <w:szCs w:val="22"/>
              </w:rPr>
              <w:t>Z / Phoenix</w:t>
            </w:r>
            <w:r w:rsidR="00F1387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6BB549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C572FB" w14:textId="719EE6CF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, Helquist </w:t>
            </w:r>
            <w:r w:rsidR="00F1387E">
              <w:rPr>
                <w:rFonts w:ascii="Tahoma" w:hAnsi="Tahoma" w:cs="Tahoma"/>
                <w:sz w:val="20"/>
                <w:szCs w:val="20"/>
              </w:rPr>
              <w:t>/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387E"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4BD27997" w14:textId="77777777">
        <w:trPr>
          <w:trHeight w:val="630"/>
        </w:trPr>
        <w:tc>
          <w:tcPr>
            <w:tcW w:w="1250" w:type="pct"/>
            <w:gridSpan w:val="2"/>
          </w:tcPr>
          <w:p w14:paraId="2AE484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B705B5" w14:textId="65E8593B" w:rsidR="009748D6" w:rsidRPr="00CB255A" w:rsidRDefault="007F38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 w:rsidR="00957E36">
              <w:rPr>
                <w:sz w:val="22"/>
                <w:szCs w:val="22"/>
              </w:rPr>
              <w:t xml:space="preserve"> </w:t>
            </w:r>
            <w:r w:rsidR="00CC247D">
              <w:rPr>
                <w:sz w:val="22"/>
                <w:szCs w:val="22"/>
              </w:rPr>
              <w:t>passes, Ortho and Color, Clean imagery</w:t>
            </w:r>
            <w:r w:rsidR="00C1241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250" w:type="pct"/>
          </w:tcPr>
          <w:p w14:paraId="5762B86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487A52" w14:textId="526F1F11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48952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339CF4D" w14:textId="2430A616" w:rsidR="009748D6" w:rsidRPr="00CB255A" w:rsidRDefault="003A7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7D3F">
              <w:rPr>
                <w:sz w:val="22"/>
                <w:szCs w:val="22"/>
              </w:rPr>
              <w:t>Identify and map Heat perimeter, Scattered Heat and Isolated Heat Sources</w:t>
            </w:r>
          </w:p>
        </w:tc>
      </w:tr>
      <w:tr w:rsidR="009748D6" w:rsidRPr="000309F5" w14:paraId="737DAC9A" w14:textId="77777777">
        <w:trPr>
          <w:trHeight w:val="614"/>
        </w:trPr>
        <w:tc>
          <w:tcPr>
            <w:tcW w:w="1250" w:type="pct"/>
            <w:gridSpan w:val="2"/>
          </w:tcPr>
          <w:p w14:paraId="648F6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D6F34D3" w14:textId="4CB108DB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7F385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/2021-</w:t>
            </w:r>
            <w:r w:rsidR="00957E36">
              <w:rPr>
                <w:rFonts w:ascii="Tahoma" w:hAnsi="Tahoma" w:cs="Tahoma"/>
                <w:sz w:val="20"/>
                <w:szCs w:val="20"/>
              </w:rPr>
              <w:t>2</w:t>
            </w:r>
            <w:r w:rsidR="00985753">
              <w:rPr>
                <w:rFonts w:ascii="Tahoma" w:hAnsi="Tahoma" w:cs="Tahoma"/>
                <w:sz w:val="20"/>
                <w:szCs w:val="20"/>
              </w:rPr>
              <w:t>2</w:t>
            </w:r>
            <w:r w:rsidR="007F385B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</w:tc>
        <w:tc>
          <w:tcPr>
            <w:tcW w:w="1250" w:type="pct"/>
            <w:gridSpan w:val="2"/>
            <w:vMerge w:val="restart"/>
          </w:tcPr>
          <w:p w14:paraId="5E4A7E9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E704C0" w14:textId="09849805" w:rsidR="00BD0A6F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b/>
                <w:sz w:val="20"/>
                <w:szCs w:val="20"/>
              </w:rPr>
              <w:t>Geodatabase, PDF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CC247D">
              <w:rPr>
                <w:rFonts w:ascii="Tahoma" w:hAnsi="Tahoma" w:cs="Tahoma"/>
                <w:b/>
                <w:sz w:val="20"/>
                <w:szCs w:val="20"/>
              </w:rPr>
              <w:t>, and IRIN Log</w:t>
            </w:r>
          </w:p>
          <w:p w14:paraId="3BAE25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2ECDA41" w14:textId="27D1D35E" w:rsidR="009748D6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/incident_specific_data/southwest/GACC_Incidents/2021/2021_Telegraph/IR/202106</w:t>
            </w:r>
            <w:r w:rsidR="007F385B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uploaded to NIFS </w:t>
            </w:r>
          </w:p>
        </w:tc>
      </w:tr>
      <w:tr w:rsidR="009748D6" w:rsidRPr="000309F5" w14:paraId="44F5F73A" w14:textId="77777777">
        <w:trPr>
          <w:trHeight w:val="614"/>
        </w:trPr>
        <w:tc>
          <w:tcPr>
            <w:tcW w:w="1250" w:type="pct"/>
            <w:gridSpan w:val="2"/>
          </w:tcPr>
          <w:p w14:paraId="37538A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F91D20" w14:textId="237B278C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433C9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/2021-0</w:t>
            </w:r>
            <w:r w:rsidR="007F385B">
              <w:rPr>
                <w:rFonts w:ascii="Tahoma" w:hAnsi="Tahoma" w:cs="Tahoma"/>
                <w:sz w:val="20"/>
                <w:szCs w:val="20"/>
              </w:rPr>
              <w:t>1</w:t>
            </w:r>
            <w:r w:rsidR="00957E36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</w:tc>
        <w:tc>
          <w:tcPr>
            <w:tcW w:w="1250" w:type="pct"/>
            <w:gridSpan w:val="2"/>
            <w:vMerge/>
          </w:tcPr>
          <w:p w14:paraId="61DF0C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3FB36F" w14:textId="77777777">
        <w:trPr>
          <w:trHeight w:val="5275"/>
        </w:trPr>
        <w:tc>
          <w:tcPr>
            <w:tcW w:w="1250" w:type="pct"/>
            <w:gridSpan w:val="4"/>
          </w:tcPr>
          <w:p w14:paraId="2B1A569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063F6AB" w14:textId="38A8AD09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Started IR interpretation with perimeter from NIFS Feature service – Wildfire Daily </w:t>
            </w:r>
            <w:r w:rsidR="00987F20" w:rsidRPr="00CC247D">
              <w:rPr>
                <w:rFonts w:ascii="Tahoma" w:hAnsi="Tahoma" w:cs="Tahoma"/>
                <w:sz w:val="20"/>
                <w:szCs w:val="20"/>
              </w:rPr>
              <w:t>Perimeter</w:t>
            </w:r>
            <w:r w:rsidR="00987F2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33C9E" w:rsidRPr="00433C9E">
              <w:rPr>
                <w:rFonts w:ascii="Tahoma" w:hAnsi="Tahoma" w:cs="Tahoma"/>
                <w:sz w:val="20"/>
                <w:szCs w:val="20"/>
              </w:rPr>
              <w:t>Comments</w:t>
            </w:r>
            <w:r w:rsidR="00433C9E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7F385B" w:rsidRPr="007F385B">
              <w:rPr>
                <w:rFonts w:ascii="Tahoma" w:hAnsi="Tahoma" w:cs="Tahoma"/>
                <w:sz w:val="20"/>
                <w:szCs w:val="20"/>
              </w:rPr>
              <w:t>FireWatch 6/10/21 9:17AM</w:t>
            </w:r>
            <w:r w:rsidR="007F385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5FAFEA0" w14:textId="2AFDC921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Start – </w:t>
            </w:r>
            <w:r w:rsidR="007F385B">
              <w:rPr>
                <w:rFonts w:ascii="Tahoma" w:hAnsi="Tahoma" w:cs="Tahoma"/>
                <w:sz w:val="20"/>
                <w:szCs w:val="20"/>
              </w:rPr>
              <w:t>85,901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Acres  </w:t>
            </w:r>
          </w:p>
          <w:p w14:paraId="49070762" w14:textId="1482BC86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End – </w:t>
            </w:r>
            <w:r w:rsidR="003421CD">
              <w:rPr>
                <w:rFonts w:ascii="Tahoma" w:hAnsi="Tahoma" w:cs="Tahoma"/>
                <w:sz w:val="20"/>
                <w:szCs w:val="20"/>
              </w:rPr>
              <w:t>86,460</w:t>
            </w:r>
            <w:r w:rsidR="00433C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DB30A7A" w14:textId="5A2C2256" w:rsid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1CD">
              <w:rPr>
                <w:rFonts w:ascii="Tahoma" w:hAnsi="Tahoma" w:cs="Tahoma"/>
                <w:sz w:val="20"/>
                <w:szCs w:val="20"/>
              </w:rPr>
              <w:t>559</w:t>
            </w:r>
            <w:r w:rsidR="00433C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247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12140E4" w14:textId="63C344D1" w:rsidR="00433C9E" w:rsidRDefault="00433C9E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33E589" w14:textId="360F07D4" w:rsidR="00433C9E" w:rsidRDefault="00433C9E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occurred mostly in three areas</w:t>
            </w:r>
            <w:r w:rsidR="00987F2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9AC116D" w14:textId="77777777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3458F59" w14:textId="18B69170" w:rsidR="00987F20" w:rsidRDefault="00433C9E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small areas south of 60 Northeast of Five Point Mountain along the side of an access road and </w:t>
            </w:r>
            <w:r w:rsidR="00987F20">
              <w:rPr>
                <w:rFonts w:ascii="Tahoma" w:hAnsi="Tahoma" w:cs="Tahoma"/>
                <w:sz w:val="20"/>
                <w:szCs w:val="20"/>
              </w:rPr>
              <w:t>near American mine.  These appear to be burnout ops and contained both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421CD">
              <w:rPr>
                <w:rFonts w:ascii="Tahoma" w:hAnsi="Tahoma" w:cs="Tahoma"/>
                <w:sz w:val="20"/>
                <w:szCs w:val="20"/>
              </w:rPr>
              <w:t xml:space="preserve"> Reduced size of unburned area adding more acres to perimeter.</w:t>
            </w:r>
          </w:p>
          <w:p w14:paraId="0CA24078" w14:textId="479002C7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C75532" w14:textId="6DF041A5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Along the Southeastern perimeter from Kellner Campground in Russel Gulch southwest to south of Westlake mine.</w:t>
            </w:r>
          </w:p>
          <w:p w14:paraId="35134550" w14:textId="3F56D6F8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81B7D2" w14:textId="12685427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adjustments to polygons in the Pinal Peak area near the Radio Towers and Signal Peak.</w:t>
            </w:r>
          </w:p>
          <w:p w14:paraId="7E2E4178" w14:textId="77777777" w:rsidR="00987F20" w:rsidRDefault="00987F20" w:rsidP="0098575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C902E1" w14:textId="665E02C9" w:rsidR="00985753" w:rsidRDefault="00987F20" w:rsidP="0098575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1241F">
              <w:rPr>
                <w:rFonts w:ascii="Tahoma" w:hAnsi="Tahoma" w:cs="Tahoma"/>
                <w:sz w:val="20"/>
                <w:szCs w:val="20"/>
              </w:rPr>
              <w:t xml:space="preserve">he western perimeter </w:t>
            </w:r>
            <w:r>
              <w:rPr>
                <w:rFonts w:ascii="Tahoma" w:hAnsi="Tahoma" w:cs="Tahoma"/>
                <w:sz w:val="20"/>
                <w:szCs w:val="20"/>
              </w:rPr>
              <w:t>continues to have less heat</w:t>
            </w:r>
            <w:r w:rsidR="00C1241F">
              <w:rPr>
                <w:rFonts w:ascii="Tahoma" w:hAnsi="Tahoma" w:cs="Tahoma"/>
                <w:sz w:val="20"/>
                <w:szCs w:val="20"/>
              </w:rPr>
              <w:t xml:space="preserve"> than yesterday and contained small areas of scattered heat and </w:t>
            </w:r>
            <w:r w:rsidR="00EE52C5">
              <w:rPr>
                <w:rFonts w:ascii="Tahoma" w:hAnsi="Tahoma" w:cs="Tahoma"/>
                <w:sz w:val="20"/>
                <w:szCs w:val="20"/>
              </w:rPr>
              <w:t>isolated Heat points</w:t>
            </w:r>
          </w:p>
          <w:p w14:paraId="27D61B10" w14:textId="636189D3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D902BD" w14:textId="77777777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4AE2E7" w14:textId="5A522EFC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Isolated Heat Sources – </w:t>
            </w:r>
            <w:r w:rsidR="00987F20">
              <w:rPr>
                <w:rFonts w:ascii="Tahoma" w:hAnsi="Tahoma" w:cs="Tahoma"/>
                <w:sz w:val="20"/>
                <w:szCs w:val="20"/>
              </w:rPr>
              <w:t>Few</w:t>
            </w:r>
            <w:r w:rsidR="00604190">
              <w:rPr>
                <w:rFonts w:ascii="Tahoma" w:hAnsi="Tahoma" w:cs="Tahoma"/>
                <w:sz w:val="20"/>
                <w:szCs w:val="20"/>
              </w:rPr>
              <w:t xml:space="preserve"> in the interior of the incident</w:t>
            </w:r>
          </w:p>
          <w:p w14:paraId="2C79D0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ED37E5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2A3BC3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C223" w14:textId="77777777" w:rsidR="00BD1995" w:rsidRDefault="00BD1995">
      <w:r>
        <w:separator/>
      </w:r>
    </w:p>
  </w:endnote>
  <w:endnote w:type="continuationSeparator" w:id="0">
    <w:p w14:paraId="58A5A90F" w14:textId="77777777" w:rsidR="00BD1995" w:rsidRDefault="00B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25A3" w14:textId="77777777" w:rsidR="00BD1995" w:rsidRDefault="00BD1995">
      <w:r>
        <w:separator/>
      </w:r>
    </w:p>
  </w:footnote>
  <w:footnote w:type="continuationSeparator" w:id="0">
    <w:p w14:paraId="0FC34119" w14:textId="77777777" w:rsidR="00BD1995" w:rsidRDefault="00BD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97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2B71"/>
    <w:rsid w:val="00105747"/>
    <w:rsid w:val="00133DB7"/>
    <w:rsid w:val="00181A56"/>
    <w:rsid w:val="0022172E"/>
    <w:rsid w:val="00262E34"/>
    <w:rsid w:val="00320B15"/>
    <w:rsid w:val="003421CD"/>
    <w:rsid w:val="003A7AE1"/>
    <w:rsid w:val="003F20F3"/>
    <w:rsid w:val="00433C9E"/>
    <w:rsid w:val="00577B46"/>
    <w:rsid w:val="005A420F"/>
    <w:rsid w:val="005B320F"/>
    <w:rsid w:val="00604190"/>
    <w:rsid w:val="0063737D"/>
    <w:rsid w:val="006446A6"/>
    <w:rsid w:val="00650FBF"/>
    <w:rsid w:val="006D53AE"/>
    <w:rsid w:val="00777C2B"/>
    <w:rsid w:val="007924FE"/>
    <w:rsid w:val="007B2F7F"/>
    <w:rsid w:val="007F385B"/>
    <w:rsid w:val="008905E1"/>
    <w:rsid w:val="00935C5E"/>
    <w:rsid w:val="00957E36"/>
    <w:rsid w:val="009748D6"/>
    <w:rsid w:val="00985753"/>
    <w:rsid w:val="00987F20"/>
    <w:rsid w:val="009C2908"/>
    <w:rsid w:val="00A2031B"/>
    <w:rsid w:val="00A56502"/>
    <w:rsid w:val="00B770B9"/>
    <w:rsid w:val="00BD0A6F"/>
    <w:rsid w:val="00BD1995"/>
    <w:rsid w:val="00C1241F"/>
    <w:rsid w:val="00C503E4"/>
    <w:rsid w:val="00C61171"/>
    <w:rsid w:val="00CB255A"/>
    <w:rsid w:val="00CC247D"/>
    <w:rsid w:val="00D97092"/>
    <w:rsid w:val="00DC25F6"/>
    <w:rsid w:val="00DC6D9B"/>
    <w:rsid w:val="00E53ED4"/>
    <w:rsid w:val="00EC7AAF"/>
    <w:rsid w:val="00EE52C5"/>
    <w:rsid w:val="00EF76FD"/>
    <w:rsid w:val="00F1387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02E45"/>
  <w15:docId w15:val="{6C8B3431-A30A-4D80-BEFE-A6A5C75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7</cp:revision>
  <cp:lastPrinted>2004-03-23T21:00:00Z</cp:lastPrinted>
  <dcterms:created xsi:type="dcterms:W3CDTF">2021-06-07T09:25:00Z</dcterms:created>
  <dcterms:modified xsi:type="dcterms:W3CDTF">2021-06-11T06:53:00Z</dcterms:modified>
</cp:coreProperties>
</file>