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12" w:rsidRDefault="00875F2E">
      <w:r>
        <w:rPr>
          <w:rFonts w:ascii="Arial" w:hAnsi="Arial" w:cs="Arial"/>
          <w:sz w:val="20"/>
          <w:szCs w:val="20"/>
        </w:rPr>
        <w:t xml:space="preserve">If the BARC4 needs adjusting after local review, then go to the BARC256. Open the BARC256 map properties in </w:t>
      </w:r>
      <w:proofErr w:type="spellStart"/>
      <w:r>
        <w:rPr>
          <w:rFonts w:ascii="Arial" w:hAnsi="Arial" w:cs="Arial"/>
          <w:sz w:val="20"/>
          <w:szCs w:val="20"/>
        </w:rPr>
        <w:t>ArcMap</w:t>
      </w:r>
      <w:proofErr w:type="spellEnd"/>
      <w:r>
        <w:rPr>
          <w:rFonts w:ascii="Arial" w:hAnsi="Arial" w:cs="Arial"/>
          <w:sz w:val="20"/>
          <w:szCs w:val="20"/>
        </w:rPr>
        <w:t xml:space="preserve"> and select </w:t>
      </w:r>
      <w:proofErr w:type="spellStart"/>
      <w:r>
        <w:rPr>
          <w:rFonts w:ascii="Arial" w:hAnsi="Arial" w:cs="Arial"/>
          <w:sz w:val="20"/>
          <w:szCs w:val="20"/>
        </w:rPr>
        <w:t>Symbology</w:t>
      </w:r>
      <w:proofErr w:type="spellEnd"/>
      <w:r>
        <w:rPr>
          <w:rFonts w:ascii="Arial" w:hAnsi="Arial" w:cs="Arial"/>
          <w:sz w:val="20"/>
          <w:szCs w:val="20"/>
        </w:rPr>
        <w:t xml:space="preserve">. Select "unique values". Then you should see values from 0 to 255 already colored up </w:t>
      </w:r>
      <w:proofErr w:type="spellStart"/>
      <w:r>
        <w:rPr>
          <w:rFonts w:ascii="Arial" w:hAnsi="Arial" w:cs="Arial"/>
          <w:sz w:val="20"/>
          <w:szCs w:val="20"/>
        </w:rPr>
        <w:t>DKGreen</w:t>
      </w:r>
      <w:proofErr w:type="spellEnd"/>
      <w:r>
        <w:rPr>
          <w:rFonts w:ascii="Arial" w:hAnsi="Arial" w:cs="Arial"/>
          <w:sz w:val="20"/>
          <w:szCs w:val="20"/>
        </w:rPr>
        <w:t xml:space="preserve"> for Non Burn, Aquamarine for Low severity, Yellow for Moderate and Red for High.</w:t>
      </w:r>
      <w:r>
        <w:t xml:space="preserve"> </w:t>
      </w:r>
      <w:r>
        <w:br/>
      </w:r>
      <w:r>
        <w:br/>
      </w:r>
      <w:r>
        <w:rPr>
          <w:rFonts w:ascii="Arial" w:hAnsi="Arial" w:cs="Arial"/>
          <w:sz w:val="20"/>
          <w:szCs w:val="20"/>
        </w:rPr>
        <w:t xml:space="preserve">The breakpoints between these classes should be noted in the metadata text file included in the delivery. You can also just write down the break points in case you change them and want to get back to the original in the future. For Sarpy values 0-108 are Non Burn, 109-118 are Low, 119-128 are Mod, and 129 to 254 are </w:t>
      </w:r>
      <w:proofErr w:type="gramStart"/>
      <w:r>
        <w:rPr>
          <w:rFonts w:ascii="Arial" w:hAnsi="Arial" w:cs="Arial"/>
          <w:sz w:val="20"/>
          <w:szCs w:val="20"/>
        </w:rPr>
        <w:t>High</w:t>
      </w:r>
      <w:proofErr w:type="gramEnd"/>
      <w:r>
        <w:rPr>
          <w:rFonts w:ascii="Arial" w:hAnsi="Arial" w:cs="Arial"/>
          <w:sz w:val="20"/>
          <w:szCs w:val="20"/>
        </w:rPr>
        <w:t>. Value 255 is the cloud/shadow mask areas.</w:t>
      </w:r>
      <w:r>
        <w:t xml:space="preserve"> </w:t>
      </w:r>
      <w:r>
        <w:br/>
      </w:r>
      <w:r>
        <w:br/>
      </w:r>
      <w:r>
        <w:rPr>
          <w:rFonts w:ascii="Arial" w:hAnsi="Arial" w:cs="Arial"/>
          <w:sz w:val="20"/>
          <w:szCs w:val="20"/>
        </w:rPr>
        <w:t>If you wanted to reduce the level of "high severity" in the map you would start coloring values in the low end of the high ranges (i.e., 129 to 132 or so) to the color Yellow. You could likewise move down the start of the Moderate class by the same amount or leave Low and Mod alone while just reducing just the High class.</w:t>
      </w:r>
      <w:r w:rsidR="00365267">
        <w:t xml:space="preserve"> </w:t>
      </w:r>
      <w:r w:rsidR="00365267">
        <w:br/>
      </w:r>
      <w:bookmarkStart w:id="0" w:name="_GoBack"/>
      <w:bookmarkEnd w:id="0"/>
    </w:p>
    <w:sectPr w:rsidR="00237C12" w:rsidSect="00237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75F2E"/>
    <w:rsid w:val="00020436"/>
    <w:rsid w:val="00023CD6"/>
    <w:rsid w:val="00033D8F"/>
    <w:rsid w:val="00057AD5"/>
    <w:rsid w:val="00072354"/>
    <w:rsid w:val="00073A06"/>
    <w:rsid w:val="0007481E"/>
    <w:rsid w:val="00076EFA"/>
    <w:rsid w:val="0009023A"/>
    <w:rsid w:val="00092F9F"/>
    <w:rsid w:val="000A20FB"/>
    <w:rsid w:val="000A3B78"/>
    <w:rsid w:val="000B1B71"/>
    <w:rsid w:val="000B5244"/>
    <w:rsid w:val="000D1995"/>
    <w:rsid w:val="000D1E8D"/>
    <w:rsid w:val="000E1F2E"/>
    <w:rsid w:val="000E56E0"/>
    <w:rsid w:val="000F29B3"/>
    <w:rsid w:val="000F6F2E"/>
    <w:rsid w:val="001029ED"/>
    <w:rsid w:val="001115CE"/>
    <w:rsid w:val="00122067"/>
    <w:rsid w:val="00157346"/>
    <w:rsid w:val="00164CF7"/>
    <w:rsid w:val="00192EE6"/>
    <w:rsid w:val="001C2C91"/>
    <w:rsid w:val="001D4FD6"/>
    <w:rsid w:val="001F0337"/>
    <w:rsid w:val="002043B3"/>
    <w:rsid w:val="00214B43"/>
    <w:rsid w:val="00214E1E"/>
    <w:rsid w:val="002271E7"/>
    <w:rsid w:val="00237C12"/>
    <w:rsid w:val="00241CF9"/>
    <w:rsid w:val="002426D5"/>
    <w:rsid w:val="002464D5"/>
    <w:rsid w:val="00251554"/>
    <w:rsid w:val="00256002"/>
    <w:rsid w:val="00261023"/>
    <w:rsid w:val="00275AAD"/>
    <w:rsid w:val="00290E53"/>
    <w:rsid w:val="00291608"/>
    <w:rsid w:val="00295DC0"/>
    <w:rsid w:val="002A6420"/>
    <w:rsid w:val="002B1D32"/>
    <w:rsid w:val="00306C3A"/>
    <w:rsid w:val="003122E7"/>
    <w:rsid w:val="00312799"/>
    <w:rsid w:val="00315F26"/>
    <w:rsid w:val="00316AFE"/>
    <w:rsid w:val="00333BBF"/>
    <w:rsid w:val="00337C9D"/>
    <w:rsid w:val="00337EBC"/>
    <w:rsid w:val="00356ED7"/>
    <w:rsid w:val="003605AB"/>
    <w:rsid w:val="00365267"/>
    <w:rsid w:val="00385402"/>
    <w:rsid w:val="00386029"/>
    <w:rsid w:val="00387EFD"/>
    <w:rsid w:val="00390044"/>
    <w:rsid w:val="003908B5"/>
    <w:rsid w:val="003A771A"/>
    <w:rsid w:val="003C159D"/>
    <w:rsid w:val="003D74D3"/>
    <w:rsid w:val="004031C9"/>
    <w:rsid w:val="00403A5C"/>
    <w:rsid w:val="00411C10"/>
    <w:rsid w:val="00424C91"/>
    <w:rsid w:val="00426F12"/>
    <w:rsid w:val="004373FB"/>
    <w:rsid w:val="00446891"/>
    <w:rsid w:val="004472C7"/>
    <w:rsid w:val="00451C78"/>
    <w:rsid w:val="004636A2"/>
    <w:rsid w:val="00474203"/>
    <w:rsid w:val="00475E74"/>
    <w:rsid w:val="00481752"/>
    <w:rsid w:val="004A361E"/>
    <w:rsid w:val="004B0C04"/>
    <w:rsid w:val="004F11CA"/>
    <w:rsid w:val="004F4DC6"/>
    <w:rsid w:val="004F51C7"/>
    <w:rsid w:val="005024D9"/>
    <w:rsid w:val="005055EB"/>
    <w:rsid w:val="00511E02"/>
    <w:rsid w:val="00562505"/>
    <w:rsid w:val="00573AB5"/>
    <w:rsid w:val="005931DB"/>
    <w:rsid w:val="00594849"/>
    <w:rsid w:val="005B0684"/>
    <w:rsid w:val="005B263F"/>
    <w:rsid w:val="006009F5"/>
    <w:rsid w:val="00612BF4"/>
    <w:rsid w:val="0061342E"/>
    <w:rsid w:val="006248C2"/>
    <w:rsid w:val="00680824"/>
    <w:rsid w:val="00680BC1"/>
    <w:rsid w:val="006A6638"/>
    <w:rsid w:val="006B0597"/>
    <w:rsid w:val="006B31F0"/>
    <w:rsid w:val="006B4DD5"/>
    <w:rsid w:val="006B5FE1"/>
    <w:rsid w:val="006B6640"/>
    <w:rsid w:val="006B74AC"/>
    <w:rsid w:val="006E7F06"/>
    <w:rsid w:val="006F49F3"/>
    <w:rsid w:val="007016BB"/>
    <w:rsid w:val="007107FC"/>
    <w:rsid w:val="0074661F"/>
    <w:rsid w:val="0075759D"/>
    <w:rsid w:val="00764F22"/>
    <w:rsid w:val="00766D5A"/>
    <w:rsid w:val="007740C5"/>
    <w:rsid w:val="007778F9"/>
    <w:rsid w:val="00781071"/>
    <w:rsid w:val="00783385"/>
    <w:rsid w:val="0078724E"/>
    <w:rsid w:val="00791B40"/>
    <w:rsid w:val="00793445"/>
    <w:rsid w:val="007965E5"/>
    <w:rsid w:val="007A69AD"/>
    <w:rsid w:val="007A6B7E"/>
    <w:rsid w:val="007A7877"/>
    <w:rsid w:val="007B0154"/>
    <w:rsid w:val="007C43A2"/>
    <w:rsid w:val="007D420F"/>
    <w:rsid w:val="008123B8"/>
    <w:rsid w:val="00821C47"/>
    <w:rsid w:val="00832C21"/>
    <w:rsid w:val="008471FF"/>
    <w:rsid w:val="00863D4C"/>
    <w:rsid w:val="0087010D"/>
    <w:rsid w:val="00875F2E"/>
    <w:rsid w:val="00880196"/>
    <w:rsid w:val="008854D4"/>
    <w:rsid w:val="008A2AF1"/>
    <w:rsid w:val="008D5C4F"/>
    <w:rsid w:val="008E0CC2"/>
    <w:rsid w:val="008F635D"/>
    <w:rsid w:val="00951F3D"/>
    <w:rsid w:val="00971073"/>
    <w:rsid w:val="00986A09"/>
    <w:rsid w:val="009907CA"/>
    <w:rsid w:val="0099169E"/>
    <w:rsid w:val="00996465"/>
    <w:rsid w:val="00996C40"/>
    <w:rsid w:val="009B564D"/>
    <w:rsid w:val="009C1C23"/>
    <w:rsid w:val="009C4BAA"/>
    <w:rsid w:val="009C6D11"/>
    <w:rsid w:val="009F14C0"/>
    <w:rsid w:val="009F704D"/>
    <w:rsid w:val="00A1145E"/>
    <w:rsid w:val="00A118AC"/>
    <w:rsid w:val="00A362C5"/>
    <w:rsid w:val="00A509C5"/>
    <w:rsid w:val="00A50CDA"/>
    <w:rsid w:val="00A54257"/>
    <w:rsid w:val="00A61C07"/>
    <w:rsid w:val="00A63FEE"/>
    <w:rsid w:val="00A82371"/>
    <w:rsid w:val="00A8788E"/>
    <w:rsid w:val="00AB3438"/>
    <w:rsid w:val="00AB3AC7"/>
    <w:rsid w:val="00AB5AE0"/>
    <w:rsid w:val="00AC4EE7"/>
    <w:rsid w:val="00AC6945"/>
    <w:rsid w:val="00AE4A1C"/>
    <w:rsid w:val="00AF7FA6"/>
    <w:rsid w:val="00B2399C"/>
    <w:rsid w:val="00B362D2"/>
    <w:rsid w:val="00B4554A"/>
    <w:rsid w:val="00B67F92"/>
    <w:rsid w:val="00B854A0"/>
    <w:rsid w:val="00B8792D"/>
    <w:rsid w:val="00B9320A"/>
    <w:rsid w:val="00BA1CC5"/>
    <w:rsid w:val="00BB1594"/>
    <w:rsid w:val="00BB7120"/>
    <w:rsid w:val="00BC10B6"/>
    <w:rsid w:val="00C12474"/>
    <w:rsid w:val="00C13945"/>
    <w:rsid w:val="00C14BCB"/>
    <w:rsid w:val="00C20D26"/>
    <w:rsid w:val="00C36BAF"/>
    <w:rsid w:val="00C46B31"/>
    <w:rsid w:val="00C4729F"/>
    <w:rsid w:val="00C57093"/>
    <w:rsid w:val="00C62162"/>
    <w:rsid w:val="00C659A8"/>
    <w:rsid w:val="00C70481"/>
    <w:rsid w:val="00C96832"/>
    <w:rsid w:val="00CA0952"/>
    <w:rsid w:val="00CA677C"/>
    <w:rsid w:val="00CB62DB"/>
    <w:rsid w:val="00CC0424"/>
    <w:rsid w:val="00CC3791"/>
    <w:rsid w:val="00CE1380"/>
    <w:rsid w:val="00CE7E77"/>
    <w:rsid w:val="00CF18CD"/>
    <w:rsid w:val="00CF7536"/>
    <w:rsid w:val="00D06799"/>
    <w:rsid w:val="00D31AA7"/>
    <w:rsid w:val="00D35F1C"/>
    <w:rsid w:val="00D5175D"/>
    <w:rsid w:val="00D52584"/>
    <w:rsid w:val="00D76D56"/>
    <w:rsid w:val="00D93842"/>
    <w:rsid w:val="00DA4732"/>
    <w:rsid w:val="00DA5B6A"/>
    <w:rsid w:val="00DA5C39"/>
    <w:rsid w:val="00DC2E1B"/>
    <w:rsid w:val="00DC70AC"/>
    <w:rsid w:val="00DD064F"/>
    <w:rsid w:val="00DE5384"/>
    <w:rsid w:val="00DE5442"/>
    <w:rsid w:val="00DF6AC7"/>
    <w:rsid w:val="00E07A19"/>
    <w:rsid w:val="00E24851"/>
    <w:rsid w:val="00E4792B"/>
    <w:rsid w:val="00E54B54"/>
    <w:rsid w:val="00E56300"/>
    <w:rsid w:val="00E739C0"/>
    <w:rsid w:val="00E84F6D"/>
    <w:rsid w:val="00E85A20"/>
    <w:rsid w:val="00E85AAE"/>
    <w:rsid w:val="00EA2183"/>
    <w:rsid w:val="00EA4B25"/>
    <w:rsid w:val="00ED2DCE"/>
    <w:rsid w:val="00EE2476"/>
    <w:rsid w:val="00EF0AA1"/>
    <w:rsid w:val="00F10FDF"/>
    <w:rsid w:val="00F16467"/>
    <w:rsid w:val="00F21F12"/>
    <w:rsid w:val="00F3162C"/>
    <w:rsid w:val="00F41898"/>
    <w:rsid w:val="00F73AF8"/>
    <w:rsid w:val="00F94D18"/>
    <w:rsid w:val="00FA1E2A"/>
    <w:rsid w:val="00FB317D"/>
    <w:rsid w:val="00FB3650"/>
    <w:rsid w:val="00FE19B2"/>
    <w:rsid w:val="00FE7CBD"/>
    <w:rsid w:val="00FF2F65"/>
    <w:rsid w:val="00FF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Company>Dept. of the Interior - Indian Affairs</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 Wildland Fire Mgmt.</dc:creator>
  <cp:keywords/>
  <dc:description/>
  <cp:lastModifiedBy>DOIBAER3</cp:lastModifiedBy>
  <cp:revision>2</cp:revision>
  <dcterms:created xsi:type="dcterms:W3CDTF">2012-08-14T12:23:00Z</dcterms:created>
  <dcterms:modified xsi:type="dcterms:W3CDTF">2013-08-11T18:01:00Z</dcterms:modified>
</cp:coreProperties>
</file>